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F7" w:rsidRPr="00D451F7" w:rsidRDefault="00D451F7" w:rsidP="00D451F7">
      <w:pPr>
        <w:jc w:val="center"/>
        <w:rPr>
          <w:rFonts w:asciiTheme="minorHAnsi" w:eastAsia="StarSymbol" w:hAnsiTheme="minorHAnsi"/>
          <w:b/>
          <w:bCs/>
          <w:caps/>
          <w:sz w:val="28"/>
          <w:szCs w:val="28"/>
          <w:lang w:val="pl-PL"/>
        </w:rPr>
      </w:pPr>
    </w:p>
    <w:p w:rsidR="00D451F7" w:rsidRPr="00D451F7" w:rsidRDefault="00D451F7" w:rsidP="005317D5">
      <w:pPr>
        <w:spacing w:line="240" w:lineRule="auto"/>
        <w:jc w:val="center"/>
        <w:rPr>
          <w:rFonts w:asciiTheme="minorHAnsi" w:hAnsiTheme="minorHAnsi"/>
          <w:b/>
          <w:caps/>
          <w:sz w:val="28"/>
          <w:szCs w:val="28"/>
          <w:lang w:val="pl-PL"/>
        </w:rPr>
      </w:pPr>
      <w:r w:rsidRPr="00D451F7">
        <w:rPr>
          <w:rFonts w:asciiTheme="minorHAnsi" w:eastAsia="StarSymbol" w:hAnsiTheme="minorHAnsi"/>
          <w:b/>
          <w:bCs/>
          <w:caps/>
          <w:sz w:val="28"/>
          <w:szCs w:val="28"/>
          <w:lang w:val="pl-PL"/>
        </w:rPr>
        <w:t>Regulamin projektu</w:t>
      </w:r>
      <w:r w:rsidRPr="00D451F7">
        <w:rPr>
          <w:rFonts w:asciiTheme="minorHAnsi" w:hAnsiTheme="minorHAnsi"/>
          <w:b/>
          <w:caps/>
          <w:sz w:val="28"/>
          <w:szCs w:val="28"/>
          <w:lang w:val="pl-PL"/>
        </w:rPr>
        <w:t xml:space="preserve"> </w:t>
      </w:r>
    </w:p>
    <w:p w:rsidR="00D451F7" w:rsidRPr="00D451F7" w:rsidRDefault="00D451F7" w:rsidP="005317D5">
      <w:pPr>
        <w:spacing w:line="240" w:lineRule="auto"/>
        <w:jc w:val="center"/>
        <w:rPr>
          <w:rFonts w:asciiTheme="minorHAnsi" w:hAnsiTheme="minorHAnsi"/>
          <w:b/>
          <w:caps/>
          <w:sz w:val="28"/>
          <w:szCs w:val="28"/>
          <w:lang w:val="pl-PL"/>
        </w:rPr>
      </w:pPr>
      <w:r w:rsidRPr="00D451F7">
        <w:rPr>
          <w:rFonts w:asciiTheme="minorHAnsi" w:hAnsiTheme="minorHAnsi"/>
          <w:b/>
          <w:caps/>
          <w:sz w:val="28"/>
          <w:szCs w:val="28"/>
          <w:lang w:val="pl-PL"/>
        </w:rPr>
        <w:t>„POPRAWA DOSTĘPU DO USŁUG SPOŁECZNYCH W POWIECIE ZŁOTOWSKIM”</w:t>
      </w:r>
    </w:p>
    <w:p w:rsidR="00D451F7" w:rsidRPr="00D451F7" w:rsidRDefault="00D451F7" w:rsidP="005317D5">
      <w:pPr>
        <w:tabs>
          <w:tab w:val="left" w:pos="3852"/>
        </w:tabs>
        <w:spacing w:line="240" w:lineRule="auto"/>
        <w:jc w:val="center"/>
        <w:rPr>
          <w:rFonts w:asciiTheme="minorHAnsi" w:hAnsiTheme="minorHAnsi"/>
          <w:b/>
          <w:sz w:val="28"/>
          <w:szCs w:val="28"/>
          <w:lang w:val="pl-PL"/>
        </w:rPr>
      </w:pPr>
      <w:r w:rsidRPr="00D451F7">
        <w:rPr>
          <w:rFonts w:asciiTheme="minorHAnsi" w:hAnsiTheme="minorHAnsi"/>
          <w:b/>
          <w:sz w:val="28"/>
          <w:szCs w:val="28"/>
          <w:lang w:val="pl-PL"/>
        </w:rPr>
        <w:t>RPWP.07.02.01-30-0015/15</w:t>
      </w:r>
    </w:p>
    <w:p w:rsidR="00D451F7" w:rsidRPr="00D451F7" w:rsidRDefault="00D451F7" w:rsidP="00D451F7">
      <w:pPr>
        <w:tabs>
          <w:tab w:val="center" w:pos="4394"/>
          <w:tab w:val="left" w:pos="6611"/>
        </w:tabs>
        <w:rPr>
          <w:rFonts w:asciiTheme="minorHAnsi" w:hAnsiTheme="minorHAnsi"/>
          <w:b/>
          <w:lang w:val="pl-PL"/>
        </w:rPr>
      </w:pPr>
      <w:r w:rsidRPr="00D451F7">
        <w:rPr>
          <w:rFonts w:asciiTheme="minorHAnsi" w:hAnsiTheme="minorHAnsi"/>
          <w:b/>
          <w:lang w:val="pl-PL"/>
        </w:rPr>
        <w:tab/>
        <w:t>§ 1</w:t>
      </w:r>
      <w:r w:rsidRPr="00D451F7">
        <w:rPr>
          <w:rFonts w:asciiTheme="minorHAnsi" w:hAnsiTheme="minorHAnsi"/>
          <w:b/>
          <w:lang w:val="pl-PL"/>
        </w:rPr>
        <w:tab/>
      </w:r>
    </w:p>
    <w:p w:rsidR="00D451F7" w:rsidRPr="00D451F7" w:rsidRDefault="00D451F7" w:rsidP="00D451F7">
      <w:pPr>
        <w:jc w:val="center"/>
        <w:rPr>
          <w:rFonts w:asciiTheme="minorHAnsi" w:hAnsiTheme="minorHAnsi"/>
          <w:b/>
          <w:lang w:val="pl-PL"/>
        </w:rPr>
      </w:pPr>
      <w:r w:rsidRPr="00D451F7">
        <w:rPr>
          <w:rFonts w:asciiTheme="minorHAnsi" w:hAnsiTheme="minorHAnsi"/>
          <w:b/>
          <w:lang w:val="pl-PL"/>
        </w:rPr>
        <w:t>POSTANOWIENIA OGÓLNE</w:t>
      </w:r>
    </w:p>
    <w:p w:rsidR="00D451F7" w:rsidRPr="00D451F7" w:rsidRDefault="00D451F7" w:rsidP="00731318">
      <w:pPr>
        <w:numPr>
          <w:ilvl w:val="0"/>
          <w:numId w:val="2"/>
        </w:numPr>
        <w:spacing w:before="120" w:after="0"/>
        <w:ind w:left="567" w:hanging="425"/>
        <w:jc w:val="both"/>
        <w:rPr>
          <w:rFonts w:asciiTheme="minorHAnsi" w:hAnsiTheme="minorHAnsi"/>
          <w:lang w:val="pl-PL" w:eastAsia="pl-PL"/>
        </w:rPr>
      </w:pPr>
      <w:r w:rsidRPr="00D451F7">
        <w:rPr>
          <w:rFonts w:asciiTheme="minorHAnsi" w:hAnsiTheme="minorHAnsi"/>
          <w:lang w:val="pl-PL" w:eastAsia="pl-PL"/>
        </w:rPr>
        <w:t>Regulamin określa wa</w:t>
      </w:r>
      <w:r w:rsidR="0052689A">
        <w:rPr>
          <w:rFonts w:asciiTheme="minorHAnsi" w:hAnsiTheme="minorHAnsi"/>
          <w:lang w:val="pl-PL" w:eastAsia="pl-PL"/>
        </w:rPr>
        <w:t>runki udziału w projekcie pt.: „Poprawa dostępu do usług społecznych w Powiecie Złotowskim”, numer RPWP.07.02.01-30-0015</w:t>
      </w:r>
      <w:r w:rsidRPr="00D451F7">
        <w:rPr>
          <w:rFonts w:asciiTheme="minorHAnsi" w:hAnsiTheme="minorHAnsi"/>
          <w:lang w:val="pl-PL" w:eastAsia="pl-PL"/>
        </w:rPr>
        <w:t xml:space="preserve">/15, realizowanym przez Powiat </w:t>
      </w:r>
      <w:r w:rsidR="0052689A">
        <w:rPr>
          <w:rFonts w:asciiTheme="minorHAnsi" w:hAnsiTheme="minorHAnsi"/>
          <w:lang w:val="pl-PL" w:eastAsia="pl-PL"/>
        </w:rPr>
        <w:t>Złotowski</w:t>
      </w:r>
      <w:r w:rsidRPr="00D451F7">
        <w:rPr>
          <w:rFonts w:asciiTheme="minorHAnsi" w:hAnsiTheme="minorHAnsi"/>
          <w:lang w:val="pl-PL" w:eastAsia="pl-PL"/>
        </w:rPr>
        <w:t xml:space="preserve">/Powiatowe </w:t>
      </w:r>
      <w:r w:rsidR="0052689A">
        <w:rPr>
          <w:rFonts w:asciiTheme="minorHAnsi" w:hAnsiTheme="minorHAnsi"/>
          <w:lang w:val="pl-PL" w:eastAsia="pl-PL"/>
        </w:rPr>
        <w:t>Centrum Pomocy Rodzinie w Złotowie</w:t>
      </w:r>
      <w:r w:rsidRPr="00D451F7">
        <w:rPr>
          <w:rFonts w:asciiTheme="minorHAnsi" w:hAnsiTheme="minorHAnsi"/>
          <w:lang w:val="pl-PL" w:eastAsia="pl-PL"/>
        </w:rPr>
        <w:t xml:space="preserve"> z siedzibą przy </w:t>
      </w:r>
      <w:r w:rsidR="0052689A">
        <w:rPr>
          <w:rFonts w:asciiTheme="minorHAnsi" w:hAnsiTheme="minorHAnsi"/>
          <w:lang w:val="pl-PL" w:eastAsia="pl-PL"/>
        </w:rPr>
        <w:t xml:space="preserve">Aleja Piasta 32, 77-400 Złotów </w:t>
      </w:r>
      <w:r w:rsidRPr="00D451F7">
        <w:rPr>
          <w:rFonts w:asciiTheme="minorHAnsi" w:hAnsiTheme="minorHAnsi"/>
          <w:lang w:val="pl-PL" w:eastAsia="pl-PL"/>
        </w:rPr>
        <w:t>w partnerstwie z:</w:t>
      </w:r>
    </w:p>
    <w:p w:rsidR="00D451F7" w:rsidRPr="00D451F7" w:rsidRDefault="0052689A" w:rsidP="00731318">
      <w:pPr>
        <w:numPr>
          <w:ilvl w:val="0"/>
          <w:numId w:val="3"/>
        </w:numPr>
        <w:spacing w:before="120" w:after="0"/>
        <w:jc w:val="both"/>
        <w:rPr>
          <w:rFonts w:asciiTheme="minorHAnsi" w:hAnsiTheme="minorHAnsi"/>
          <w:lang w:val="pl-PL" w:eastAsia="pl-PL"/>
        </w:rPr>
      </w:pPr>
      <w:r>
        <w:rPr>
          <w:rFonts w:asciiTheme="minorHAnsi" w:hAnsiTheme="minorHAnsi"/>
          <w:lang w:val="pl-PL" w:eastAsia="pl-PL"/>
        </w:rPr>
        <w:t>Gminą Jastrowie/ Miejsko Gminnym</w:t>
      </w:r>
      <w:r w:rsidR="00D451F7" w:rsidRPr="00D451F7">
        <w:rPr>
          <w:rFonts w:asciiTheme="minorHAnsi" w:hAnsiTheme="minorHAnsi"/>
          <w:lang w:val="pl-PL" w:eastAsia="pl-PL"/>
        </w:rPr>
        <w:t xml:space="preserve"> Ośro</w:t>
      </w:r>
      <w:r>
        <w:rPr>
          <w:rFonts w:asciiTheme="minorHAnsi" w:hAnsiTheme="minorHAnsi"/>
          <w:lang w:val="pl-PL" w:eastAsia="pl-PL"/>
        </w:rPr>
        <w:t xml:space="preserve">dkiem Pomocy Społecznej w Jastrowiu </w:t>
      </w:r>
      <w:r w:rsidR="00536919">
        <w:rPr>
          <w:rFonts w:asciiTheme="minorHAnsi" w:hAnsiTheme="minorHAnsi"/>
          <w:lang w:val="pl-PL" w:eastAsia="pl-PL"/>
        </w:rPr>
        <w:br/>
      </w:r>
      <w:r>
        <w:rPr>
          <w:rFonts w:asciiTheme="minorHAnsi" w:hAnsiTheme="minorHAnsi"/>
          <w:lang w:val="pl-PL" w:eastAsia="pl-PL"/>
        </w:rPr>
        <w:t>przy ul. Kieniewicza 19, 64-915 Jastrowie</w:t>
      </w:r>
      <w:r w:rsidR="00D451F7" w:rsidRPr="00D451F7">
        <w:rPr>
          <w:rFonts w:asciiTheme="minorHAnsi" w:hAnsiTheme="minorHAnsi"/>
          <w:lang w:val="pl-PL" w:eastAsia="pl-PL"/>
        </w:rPr>
        <w:t>.</w:t>
      </w:r>
    </w:p>
    <w:p w:rsidR="00D451F7" w:rsidRPr="00D451F7" w:rsidRDefault="0052689A" w:rsidP="00731318">
      <w:pPr>
        <w:numPr>
          <w:ilvl w:val="0"/>
          <w:numId w:val="3"/>
        </w:numPr>
        <w:spacing w:before="120" w:after="0"/>
        <w:jc w:val="both"/>
        <w:rPr>
          <w:rFonts w:asciiTheme="minorHAnsi" w:hAnsiTheme="minorHAnsi"/>
          <w:lang w:val="pl-PL" w:eastAsia="pl-PL"/>
        </w:rPr>
      </w:pPr>
      <w:r>
        <w:rPr>
          <w:rFonts w:asciiTheme="minorHAnsi" w:hAnsiTheme="minorHAnsi"/>
          <w:lang w:val="pl-PL" w:eastAsia="pl-PL"/>
        </w:rPr>
        <w:t>Fundacją AKME z siedzibą w: Bogucinie, ul. Grzybowa 4, 62-006 Kobylnica</w:t>
      </w:r>
      <w:r w:rsidR="00D451F7" w:rsidRPr="00D451F7">
        <w:rPr>
          <w:rFonts w:asciiTheme="minorHAnsi" w:hAnsiTheme="minorHAnsi"/>
          <w:lang w:val="pl-PL" w:eastAsia="pl-PL"/>
        </w:rPr>
        <w:t>.</w:t>
      </w:r>
    </w:p>
    <w:p w:rsidR="00D451F7" w:rsidRPr="00D451F7" w:rsidRDefault="00D451F7" w:rsidP="00731318">
      <w:pPr>
        <w:numPr>
          <w:ilvl w:val="0"/>
          <w:numId w:val="2"/>
        </w:numPr>
        <w:suppressAutoHyphens/>
        <w:spacing w:after="0"/>
        <w:ind w:left="567" w:hanging="425"/>
        <w:jc w:val="both"/>
        <w:rPr>
          <w:rFonts w:asciiTheme="minorHAnsi" w:hAnsiTheme="minorHAnsi"/>
          <w:lang w:val="pl-PL"/>
        </w:rPr>
      </w:pPr>
      <w:r w:rsidRPr="00D451F7">
        <w:rPr>
          <w:rFonts w:asciiTheme="minorHAnsi" w:hAnsiTheme="minorHAnsi"/>
          <w:lang w:val="pl-PL"/>
        </w:rPr>
        <w:t xml:space="preserve">Ilekroć w Regulaminie jest mowa o biurze projektu, należy przez to rozumieć biuro pod adresem: </w:t>
      </w:r>
      <w:r w:rsidR="007947E3">
        <w:rPr>
          <w:rFonts w:asciiTheme="minorHAnsi" w:hAnsiTheme="minorHAnsi"/>
          <w:lang w:val="pl-PL"/>
        </w:rPr>
        <w:t>Aleja Piasta 32</w:t>
      </w:r>
      <w:r w:rsidR="0052689A" w:rsidRPr="0052689A">
        <w:rPr>
          <w:rFonts w:asciiTheme="minorHAnsi" w:hAnsiTheme="minorHAnsi"/>
          <w:lang w:val="pl-PL"/>
        </w:rPr>
        <w:t>, 77-400 Złotów</w:t>
      </w:r>
      <w:r w:rsidRPr="00D451F7">
        <w:rPr>
          <w:rFonts w:asciiTheme="minorHAnsi" w:hAnsiTheme="minorHAnsi"/>
          <w:lang w:val="pl-PL"/>
        </w:rPr>
        <w:t xml:space="preserve">. </w:t>
      </w:r>
    </w:p>
    <w:p w:rsidR="00D451F7" w:rsidRPr="00D451F7" w:rsidRDefault="00D451F7" w:rsidP="00731318">
      <w:pPr>
        <w:numPr>
          <w:ilvl w:val="0"/>
          <w:numId w:val="2"/>
        </w:numPr>
        <w:spacing w:after="0"/>
        <w:ind w:left="567" w:hanging="425"/>
        <w:jc w:val="both"/>
        <w:rPr>
          <w:rFonts w:asciiTheme="minorHAnsi" w:hAnsiTheme="minorHAnsi"/>
          <w:lang w:val="pl-PL"/>
        </w:rPr>
      </w:pPr>
      <w:r w:rsidRPr="00D451F7">
        <w:rPr>
          <w:rFonts w:asciiTheme="minorHAnsi" w:hAnsiTheme="minorHAnsi"/>
          <w:lang w:val="pl-PL" w:eastAsia="pl-PL"/>
        </w:rPr>
        <w:t xml:space="preserve">Projekt </w:t>
      </w:r>
      <w:r w:rsidRPr="00D451F7">
        <w:rPr>
          <w:rFonts w:asciiTheme="minorHAnsi" w:hAnsiTheme="minorHAnsi"/>
          <w:lang w:val="pl-PL"/>
        </w:rPr>
        <w:t xml:space="preserve">realizowany jest w terminie od 01 stycznia 2017 r. do 31 grudnia 2018 r. i obejmuje swym zasięgiem powiat </w:t>
      </w:r>
      <w:r w:rsidR="0052689A">
        <w:rPr>
          <w:rFonts w:asciiTheme="minorHAnsi" w:hAnsiTheme="minorHAnsi"/>
          <w:lang w:val="pl-PL"/>
        </w:rPr>
        <w:t>złotowski</w:t>
      </w:r>
      <w:r w:rsidRPr="00D451F7">
        <w:rPr>
          <w:rFonts w:asciiTheme="minorHAnsi" w:hAnsiTheme="minorHAnsi"/>
          <w:lang w:val="pl-PL"/>
        </w:rPr>
        <w:t xml:space="preserve"> w województwie wielkopolskim.</w:t>
      </w:r>
    </w:p>
    <w:p w:rsidR="00D451F7" w:rsidRPr="00D451F7" w:rsidRDefault="00D451F7" w:rsidP="00731318">
      <w:pPr>
        <w:numPr>
          <w:ilvl w:val="0"/>
          <w:numId w:val="2"/>
        </w:numPr>
        <w:spacing w:after="0"/>
        <w:ind w:left="567" w:hanging="425"/>
        <w:jc w:val="both"/>
        <w:rPr>
          <w:rFonts w:asciiTheme="minorHAnsi" w:hAnsiTheme="minorHAnsi"/>
          <w:lang w:val="pl-PL" w:eastAsia="pl-PL"/>
        </w:rPr>
      </w:pPr>
      <w:r w:rsidRPr="00D451F7">
        <w:rPr>
          <w:rFonts w:asciiTheme="minorHAnsi" w:hAnsiTheme="minorHAnsi"/>
          <w:lang w:val="pl-PL"/>
        </w:rPr>
        <w:t>Projekt jest współfinansowany ze środków Unii Europejskiej w ramach Wielkopolskiego Regionalnego Programu Operacyjnego na Lata 2014-2020 (Oś priorytetowa 7 Włączenie społeczne, Działanie 7.2 Usługi społeczne i zdrowotne, Poddziałanie 7.2.1 Usługi społeczne – projekty pozakonkursowe realizowane przez jednostki samorządu terytorialnego i ich jednostki organizacyjne</w:t>
      </w:r>
      <w:r w:rsidRPr="00D451F7">
        <w:rPr>
          <w:rFonts w:asciiTheme="minorHAnsi" w:hAnsiTheme="minorHAnsi"/>
          <w:lang w:val="pl-PL" w:eastAsia="pl-PL"/>
        </w:rPr>
        <w:t xml:space="preserve">). </w:t>
      </w:r>
      <w:r w:rsidRPr="00D451F7">
        <w:rPr>
          <w:rFonts w:asciiTheme="minorHAnsi" w:hAnsiTheme="minorHAnsi"/>
          <w:lang w:val="pl-PL"/>
        </w:rPr>
        <w:t xml:space="preserve"> </w:t>
      </w:r>
    </w:p>
    <w:p w:rsidR="00D451F7" w:rsidRPr="006A483A" w:rsidRDefault="00D451F7" w:rsidP="006A483A">
      <w:pPr>
        <w:numPr>
          <w:ilvl w:val="0"/>
          <w:numId w:val="2"/>
        </w:numPr>
        <w:suppressAutoHyphens/>
        <w:spacing w:after="0"/>
        <w:ind w:left="567" w:hanging="425"/>
        <w:jc w:val="both"/>
        <w:rPr>
          <w:rFonts w:asciiTheme="minorHAnsi" w:hAnsiTheme="minorHAnsi"/>
          <w:lang w:val="pl-PL"/>
        </w:rPr>
      </w:pPr>
      <w:r w:rsidRPr="00D451F7">
        <w:rPr>
          <w:rFonts w:asciiTheme="minorHAnsi" w:hAnsiTheme="minorHAnsi"/>
          <w:lang w:val="pl-PL" w:eastAsia="pl-PL"/>
        </w:rPr>
        <w:t xml:space="preserve">Projekt zakłada udział </w:t>
      </w:r>
      <w:r w:rsidR="0052689A">
        <w:rPr>
          <w:rFonts w:asciiTheme="minorHAnsi" w:hAnsiTheme="minorHAnsi"/>
          <w:lang w:val="pl-PL" w:eastAsia="pl-PL"/>
        </w:rPr>
        <w:t>235 osób fizycznych</w:t>
      </w:r>
      <w:r w:rsidR="00000E4F">
        <w:rPr>
          <w:rFonts w:asciiTheme="minorHAnsi" w:hAnsiTheme="minorHAnsi"/>
          <w:lang w:val="pl-PL" w:eastAsia="pl-PL"/>
        </w:rPr>
        <w:t xml:space="preserve">, </w:t>
      </w:r>
      <w:bookmarkStart w:id="0" w:name="_GoBack"/>
      <w:bookmarkEnd w:id="0"/>
      <w:r w:rsidR="0052689A">
        <w:rPr>
          <w:rFonts w:asciiTheme="minorHAnsi" w:hAnsiTheme="minorHAnsi"/>
          <w:lang w:val="pl-PL" w:eastAsia="pl-PL"/>
        </w:rPr>
        <w:t xml:space="preserve"> </w:t>
      </w:r>
      <w:r w:rsidRPr="00D451F7">
        <w:rPr>
          <w:rFonts w:asciiTheme="minorHAnsi" w:hAnsiTheme="minorHAnsi"/>
          <w:lang w:val="pl-PL" w:eastAsia="pl-PL"/>
        </w:rPr>
        <w:t xml:space="preserve">które uczą się, pracują albo zamieszkują na terenie powiatu </w:t>
      </w:r>
      <w:r w:rsidR="0052689A">
        <w:rPr>
          <w:rFonts w:asciiTheme="minorHAnsi" w:hAnsiTheme="minorHAnsi"/>
          <w:lang w:val="pl-PL" w:eastAsia="pl-PL"/>
        </w:rPr>
        <w:t>złotowskiego</w:t>
      </w:r>
      <w:r w:rsidRPr="00D451F7">
        <w:rPr>
          <w:rFonts w:asciiTheme="minorHAnsi" w:hAnsiTheme="minorHAnsi"/>
          <w:lang w:val="pl-PL" w:eastAsia="pl-PL"/>
        </w:rPr>
        <w:t xml:space="preserve"> (w rozumieniu przepisów Kodeksu Cywilnego), z czego:</w:t>
      </w:r>
    </w:p>
    <w:p w:rsidR="00D451F7" w:rsidRPr="00D451F7" w:rsidRDefault="003554A6" w:rsidP="00731318">
      <w:pPr>
        <w:numPr>
          <w:ilvl w:val="0"/>
          <w:numId w:val="4"/>
        </w:numPr>
        <w:suppressAutoHyphens/>
        <w:spacing w:after="0"/>
        <w:jc w:val="both"/>
        <w:rPr>
          <w:rFonts w:asciiTheme="minorHAnsi" w:hAnsiTheme="minorHAnsi"/>
          <w:lang w:val="pl-PL"/>
        </w:rPr>
      </w:pPr>
      <w:r>
        <w:rPr>
          <w:rFonts w:asciiTheme="minorHAnsi" w:hAnsiTheme="minorHAnsi"/>
          <w:lang w:val="pl-PL" w:eastAsia="pl-PL"/>
        </w:rPr>
        <w:t>186</w:t>
      </w:r>
      <w:r w:rsidR="00D451F7" w:rsidRPr="00D451F7">
        <w:rPr>
          <w:rFonts w:asciiTheme="minorHAnsi" w:hAnsiTheme="minorHAnsi"/>
          <w:lang w:val="pl-PL" w:eastAsia="pl-PL"/>
        </w:rPr>
        <w:t xml:space="preserve"> osób zagrożonych ubóstwem i wykluczeniem społecznym (zgodnie z definicją zawartą w Wytycznych w obszarze włączenia społecznego), w tym:</w:t>
      </w:r>
    </w:p>
    <w:p w:rsidR="00D451F7" w:rsidRPr="00D451F7" w:rsidRDefault="00C0658C" w:rsidP="00731318">
      <w:pPr>
        <w:numPr>
          <w:ilvl w:val="2"/>
          <w:numId w:val="5"/>
        </w:numPr>
        <w:suppressAutoHyphens/>
        <w:spacing w:after="0"/>
        <w:jc w:val="both"/>
        <w:rPr>
          <w:rFonts w:asciiTheme="minorHAnsi" w:hAnsiTheme="minorHAnsi"/>
          <w:lang w:val="pl-PL"/>
        </w:rPr>
      </w:pPr>
      <w:r>
        <w:rPr>
          <w:rFonts w:asciiTheme="minorHAnsi" w:hAnsiTheme="minorHAnsi"/>
          <w:lang w:val="pl-PL"/>
        </w:rPr>
        <w:t>45</w:t>
      </w:r>
      <w:r w:rsidR="00D451F7" w:rsidRPr="00D451F7">
        <w:rPr>
          <w:rFonts w:asciiTheme="minorHAnsi" w:hAnsiTheme="minorHAnsi"/>
          <w:lang w:val="pl-PL"/>
        </w:rPr>
        <w:t xml:space="preserve"> osoby z rodzin przeżywających trudności w sprawach opiekuńczo- wychowawczych i doświadczających </w:t>
      </w:r>
      <w:r w:rsidR="00774D52">
        <w:rPr>
          <w:rFonts w:asciiTheme="minorHAnsi" w:hAnsiTheme="minorHAnsi"/>
          <w:lang w:val="pl-PL"/>
        </w:rPr>
        <w:t xml:space="preserve">uzależnień i </w:t>
      </w:r>
      <w:r w:rsidR="00D451F7" w:rsidRPr="00D451F7">
        <w:rPr>
          <w:rFonts w:asciiTheme="minorHAnsi" w:hAnsiTheme="minorHAnsi"/>
          <w:lang w:val="pl-PL"/>
        </w:rPr>
        <w:t xml:space="preserve">ubóstwa, </w:t>
      </w:r>
    </w:p>
    <w:p w:rsidR="00D451F7" w:rsidRPr="00D451F7" w:rsidRDefault="00C0658C" w:rsidP="00731318">
      <w:pPr>
        <w:numPr>
          <w:ilvl w:val="2"/>
          <w:numId w:val="5"/>
        </w:numPr>
        <w:suppressAutoHyphens/>
        <w:spacing w:after="0"/>
        <w:jc w:val="both"/>
        <w:rPr>
          <w:rFonts w:asciiTheme="minorHAnsi" w:hAnsiTheme="minorHAnsi"/>
          <w:color w:val="FF0000"/>
          <w:lang w:val="pl-PL"/>
        </w:rPr>
      </w:pPr>
      <w:r>
        <w:rPr>
          <w:rFonts w:asciiTheme="minorHAnsi" w:hAnsiTheme="minorHAnsi"/>
          <w:lang w:val="pl-PL"/>
        </w:rPr>
        <w:t>100</w:t>
      </w:r>
      <w:r w:rsidR="00D451F7" w:rsidRPr="00D451F7">
        <w:rPr>
          <w:rFonts w:asciiTheme="minorHAnsi" w:hAnsiTheme="minorHAnsi"/>
          <w:lang w:val="pl-PL"/>
        </w:rPr>
        <w:t xml:space="preserve"> osób niesamodzielnych i niepełnosprawnych, </w:t>
      </w:r>
    </w:p>
    <w:p w:rsidR="00D451F7" w:rsidRPr="00482189" w:rsidRDefault="002C2D5C" w:rsidP="00482189">
      <w:pPr>
        <w:numPr>
          <w:ilvl w:val="2"/>
          <w:numId w:val="5"/>
        </w:numPr>
        <w:suppressAutoHyphens/>
        <w:spacing w:after="0"/>
        <w:jc w:val="both"/>
        <w:rPr>
          <w:rFonts w:asciiTheme="minorHAnsi" w:hAnsiTheme="minorHAnsi"/>
          <w:color w:val="FF0000"/>
          <w:lang w:val="pl-PL"/>
        </w:rPr>
      </w:pPr>
      <w:r>
        <w:rPr>
          <w:rFonts w:asciiTheme="minorHAnsi" w:hAnsiTheme="minorHAnsi"/>
          <w:lang w:val="pl-PL"/>
        </w:rPr>
        <w:t>41</w:t>
      </w:r>
      <w:r w:rsidR="00D451F7" w:rsidRPr="00D946E2">
        <w:rPr>
          <w:rFonts w:asciiTheme="minorHAnsi" w:hAnsiTheme="minorHAnsi"/>
          <w:lang w:val="pl-PL"/>
        </w:rPr>
        <w:t xml:space="preserve"> </w:t>
      </w:r>
      <w:r w:rsidR="00D451F7" w:rsidRPr="00D451F7">
        <w:rPr>
          <w:rFonts w:asciiTheme="minorHAnsi" w:hAnsiTheme="minorHAnsi"/>
          <w:lang w:val="pl-PL"/>
        </w:rPr>
        <w:t xml:space="preserve">osób wychowujących się w pieczy zastępczej,  </w:t>
      </w:r>
    </w:p>
    <w:p w:rsidR="00D451F7" w:rsidRDefault="00C0658C" w:rsidP="00D946E2">
      <w:pPr>
        <w:numPr>
          <w:ilvl w:val="0"/>
          <w:numId w:val="4"/>
        </w:numPr>
        <w:suppressAutoHyphens/>
        <w:spacing w:after="0"/>
        <w:jc w:val="both"/>
        <w:rPr>
          <w:rFonts w:asciiTheme="minorHAnsi" w:hAnsiTheme="minorHAnsi"/>
          <w:lang w:val="pl-PL"/>
        </w:rPr>
      </w:pPr>
      <w:r w:rsidRPr="00D946E2">
        <w:rPr>
          <w:rFonts w:asciiTheme="minorHAnsi" w:hAnsiTheme="minorHAnsi"/>
          <w:lang w:val="pl-PL"/>
        </w:rPr>
        <w:t>3</w:t>
      </w:r>
      <w:r w:rsidR="002C2D5C">
        <w:rPr>
          <w:rFonts w:asciiTheme="minorHAnsi" w:hAnsiTheme="minorHAnsi"/>
          <w:lang w:val="pl-PL"/>
        </w:rPr>
        <w:t>4</w:t>
      </w:r>
      <w:r w:rsidR="00D451F7" w:rsidRPr="00D451F7">
        <w:rPr>
          <w:rFonts w:asciiTheme="minorHAnsi" w:hAnsiTheme="minorHAnsi"/>
          <w:lang w:val="pl-PL"/>
        </w:rPr>
        <w:t xml:space="preserve"> rodziców zastępczych</w:t>
      </w:r>
      <w:r w:rsidR="006D4303">
        <w:rPr>
          <w:rFonts w:asciiTheme="minorHAnsi" w:hAnsiTheme="minorHAnsi"/>
          <w:lang w:val="pl-PL"/>
        </w:rPr>
        <w:t>,</w:t>
      </w:r>
      <w:r w:rsidR="00D451F7" w:rsidRPr="00D451F7">
        <w:rPr>
          <w:rFonts w:asciiTheme="minorHAnsi" w:hAnsiTheme="minorHAnsi"/>
          <w:lang w:val="pl-PL"/>
        </w:rPr>
        <w:t xml:space="preserve"> </w:t>
      </w:r>
      <w:r w:rsidRPr="00D946E2">
        <w:rPr>
          <w:rFonts w:asciiTheme="minorHAnsi" w:hAnsiTheme="minorHAnsi"/>
          <w:lang w:val="pl-PL"/>
        </w:rPr>
        <w:t>1</w:t>
      </w:r>
      <w:r w:rsidR="002C2D5C">
        <w:rPr>
          <w:rFonts w:asciiTheme="minorHAnsi" w:hAnsiTheme="minorHAnsi"/>
          <w:lang w:val="pl-PL"/>
        </w:rPr>
        <w:t>5</w:t>
      </w:r>
      <w:r w:rsidRPr="00D946E2">
        <w:rPr>
          <w:rFonts w:asciiTheme="minorHAnsi" w:hAnsiTheme="minorHAnsi"/>
          <w:lang w:val="pl-PL"/>
        </w:rPr>
        <w:t xml:space="preserve"> </w:t>
      </w:r>
      <w:r>
        <w:rPr>
          <w:rFonts w:asciiTheme="minorHAnsi" w:hAnsiTheme="minorHAnsi"/>
          <w:lang w:val="pl-PL"/>
        </w:rPr>
        <w:t>dzieci biologicznych.</w:t>
      </w:r>
    </w:p>
    <w:p w:rsidR="006A483A" w:rsidRPr="006A483A" w:rsidRDefault="006A483A" w:rsidP="006A483A">
      <w:pPr>
        <w:suppressAutoHyphens/>
        <w:spacing w:after="0"/>
        <w:ind w:left="927"/>
        <w:jc w:val="both"/>
        <w:rPr>
          <w:rFonts w:asciiTheme="minorHAnsi" w:hAnsiTheme="minorHAnsi"/>
          <w:lang w:val="pl-PL"/>
        </w:rPr>
      </w:pPr>
    </w:p>
    <w:p w:rsidR="00D451F7" w:rsidRDefault="00C0658C" w:rsidP="00D451F7">
      <w:pPr>
        <w:suppressAutoHyphens/>
        <w:spacing w:after="0"/>
        <w:ind w:left="567"/>
        <w:jc w:val="both"/>
        <w:rPr>
          <w:rFonts w:asciiTheme="minorHAnsi" w:hAnsiTheme="minorHAnsi"/>
          <w:lang w:val="pl-PL"/>
        </w:rPr>
      </w:pPr>
      <w:r>
        <w:rPr>
          <w:rFonts w:asciiTheme="minorHAnsi" w:hAnsiTheme="minorHAnsi"/>
          <w:lang w:val="pl-PL"/>
        </w:rPr>
        <w:t>Co najmniej 5</w:t>
      </w:r>
      <w:r w:rsidR="00D451F7" w:rsidRPr="00D451F7">
        <w:rPr>
          <w:rFonts w:asciiTheme="minorHAnsi" w:hAnsiTheme="minorHAnsi"/>
          <w:lang w:val="pl-PL"/>
        </w:rPr>
        <w:t xml:space="preserve">0% grupy docelowej to mieszkańcy obszarów wiejskich. </w:t>
      </w:r>
    </w:p>
    <w:p w:rsidR="006A483A" w:rsidRPr="00D451F7" w:rsidRDefault="006A483A" w:rsidP="00D451F7">
      <w:pPr>
        <w:suppressAutoHyphens/>
        <w:spacing w:after="0"/>
        <w:ind w:left="567"/>
        <w:jc w:val="both"/>
        <w:rPr>
          <w:rFonts w:asciiTheme="minorHAnsi" w:hAnsiTheme="minorHAnsi"/>
          <w:lang w:val="pl-PL"/>
        </w:rPr>
      </w:pPr>
    </w:p>
    <w:p w:rsidR="00D451F7" w:rsidRPr="00D451F7" w:rsidRDefault="00D451F7" w:rsidP="00731318">
      <w:pPr>
        <w:numPr>
          <w:ilvl w:val="0"/>
          <w:numId w:val="2"/>
        </w:numPr>
        <w:spacing w:after="0"/>
        <w:ind w:left="567" w:hanging="425"/>
        <w:jc w:val="both"/>
        <w:rPr>
          <w:rFonts w:asciiTheme="minorHAnsi" w:hAnsiTheme="minorHAnsi"/>
          <w:lang w:val="pl-PL" w:eastAsia="pl-PL"/>
        </w:rPr>
      </w:pPr>
      <w:r w:rsidRPr="00D451F7">
        <w:rPr>
          <w:rFonts w:asciiTheme="minorHAnsi" w:hAnsiTheme="minorHAnsi"/>
          <w:lang w:val="pl-PL" w:eastAsia="pl-PL"/>
        </w:rPr>
        <w:t xml:space="preserve">Celem głównym projektu jest poprawa dostępu do usług społecznych dla </w:t>
      </w:r>
      <w:r w:rsidR="008E445E">
        <w:rPr>
          <w:rFonts w:asciiTheme="minorHAnsi" w:hAnsiTheme="minorHAnsi"/>
          <w:lang w:val="pl-PL" w:eastAsia="pl-PL"/>
        </w:rPr>
        <w:t>235</w:t>
      </w:r>
      <w:r w:rsidRPr="00D451F7">
        <w:rPr>
          <w:rFonts w:asciiTheme="minorHAnsi" w:hAnsiTheme="minorHAnsi"/>
          <w:lang w:val="pl-PL" w:eastAsia="pl-PL"/>
        </w:rPr>
        <w:t xml:space="preserve"> osób z terenu powiatu </w:t>
      </w:r>
      <w:r w:rsidR="008E445E">
        <w:rPr>
          <w:rFonts w:asciiTheme="minorHAnsi" w:hAnsiTheme="minorHAnsi"/>
          <w:lang w:val="pl-PL" w:eastAsia="pl-PL"/>
        </w:rPr>
        <w:t>złotowskiego</w:t>
      </w:r>
      <w:r w:rsidRPr="00D451F7">
        <w:rPr>
          <w:rFonts w:asciiTheme="minorHAnsi" w:hAnsiTheme="minorHAnsi"/>
          <w:lang w:val="pl-PL" w:eastAsia="pl-PL"/>
        </w:rPr>
        <w:t xml:space="preserve">, które zagrożone są ubóstwem lub wykluczeniem społecznym </w:t>
      </w:r>
      <w:r w:rsidR="006D4303">
        <w:rPr>
          <w:rFonts w:asciiTheme="minorHAnsi" w:hAnsiTheme="minorHAnsi"/>
          <w:lang w:val="pl-PL" w:eastAsia="pl-PL"/>
        </w:rPr>
        <w:br/>
      </w:r>
      <w:r w:rsidRPr="00D946E2">
        <w:rPr>
          <w:rFonts w:asciiTheme="minorHAnsi" w:hAnsiTheme="minorHAnsi"/>
          <w:lang w:val="pl-PL" w:eastAsia="pl-PL"/>
        </w:rPr>
        <w:t xml:space="preserve">(z wyjątkiem rodzin zastępczych i opiekunów faktycznych osób niesamodzielnych </w:t>
      </w:r>
      <w:r w:rsidR="0058146E" w:rsidRPr="00D946E2">
        <w:rPr>
          <w:rFonts w:asciiTheme="minorHAnsi" w:hAnsiTheme="minorHAnsi"/>
          <w:lang w:val="pl-PL" w:eastAsia="pl-PL"/>
        </w:rPr>
        <w:br/>
      </w:r>
      <w:r w:rsidRPr="00D946E2">
        <w:rPr>
          <w:rFonts w:asciiTheme="minorHAnsi" w:hAnsiTheme="minorHAnsi"/>
          <w:lang w:val="pl-PL" w:eastAsia="pl-PL"/>
        </w:rPr>
        <w:t>i</w:t>
      </w:r>
      <w:r w:rsidRPr="00D451F7">
        <w:rPr>
          <w:rFonts w:asciiTheme="minorHAnsi" w:hAnsiTheme="minorHAnsi"/>
          <w:lang w:val="pl-PL" w:eastAsia="pl-PL"/>
        </w:rPr>
        <w:t xml:space="preserve"> niepełnosprawnych), w terminie od 01 stycznia 2017 r. do 31 grudnia 2018 r.</w:t>
      </w:r>
    </w:p>
    <w:p w:rsidR="00D451F7" w:rsidRPr="00D451F7" w:rsidRDefault="00D451F7" w:rsidP="00E70425">
      <w:pPr>
        <w:spacing w:after="0"/>
        <w:jc w:val="both"/>
        <w:rPr>
          <w:rFonts w:asciiTheme="minorHAnsi" w:hAnsiTheme="minorHAnsi"/>
          <w:lang w:val="pl-PL" w:eastAsia="pl-PL"/>
        </w:rPr>
      </w:pPr>
    </w:p>
    <w:p w:rsidR="00D451F7" w:rsidRPr="00482189" w:rsidRDefault="00D451F7" w:rsidP="00D451F7">
      <w:pPr>
        <w:numPr>
          <w:ilvl w:val="0"/>
          <w:numId w:val="2"/>
        </w:numPr>
        <w:spacing w:after="0"/>
        <w:ind w:left="567" w:hanging="425"/>
        <w:rPr>
          <w:rFonts w:asciiTheme="minorHAnsi" w:hAnsiTheme="minorHAnsi"/>
          <w:lang w:val="pl-PL" w:eastAsia="pl-PL"/>
        </w:rPr>
      </w:pPr>
      <w:r w:rsidRPr="00D451F7">
        <w:rPr>
          <w:rFonts w:asciiTheme="minorHAnsi" w:hAnsiTheme="minorHAnsi"/>
          <w:lang w:val="pl-PL" w:eastAsia="pl-PL"/>
        </w:rPr>
        <w:t>W ramach projektu realizowane będą następujące formy wsparcia:</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969"/>
      </w:tblGrid>
      <w:tr w:rsidR="00D451F7" w:rsidRPr="00D451F7" w:rsidTr="00D451F7">
        <w:tc>
          <w:tcPr>
            <w:tcW w:w="1843"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51F7">
            <w:pPr>
              <w:tabs>
                <w:tab w:val="right" w:pos="2669"/>
              </w:tabs>
              <w:rPr>
                <w:rFonts w:asciiTheme="minorHAnsi" w:hAnsiTheme="minorHAnsi"/>
                <w:lang w:val="pl-PL"/>
              </w:rPr>
            </w:pPr>
            <w:r w:rsidRPr="00D451F7">
              <w:rPr>
                <w:rFonts w:asciiTheme="minorHAnsi" w:hAnsiTheme="minorHAnsi"/>
                <w:lang w:val="pl-PL"/>
              </w:rPr>
              <w:t>Nazwa zadania</w:t>
            </w:r>
            <w:r w:rsidRPr="00D451F7">
              <w:rPr>
                <w:rFonts w:asciiTheme="minorHAnsi" w:hAnsiTheme="minorHAnsi"/>
                <w:lang w:val="pl-PL"/>
              </w:rPr>
              <w:tab/>
            </w:r>
          </w:p>
        </w:tc>
        <w:tc>
          <w:tcPr>
            <w:tcW w:w="3969"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51F7">
            <w:pPr>
              <w:tabs>
                <w:tab w:val="left" w:pos="3852"/>
                <w:tab w:val="left" w:pos="5487"/>
              </w:tabs>
              <w:rPr>
                <w:rFonts w:asciiTheme="minorHAnsi" w:hAnsiTheme="minorHAnsi" w:cs="Courier New"/>
                <w:sz w:val="20"/>
                <w:szCs w:val="20"/>
                <w:lang w:val="pl-PL"/>
              </w:rPr>
            </w:pPr>
            <w:r w:rsidRPr="00D451F7">
              <w:rPr>
                <w:rFonts w:asciiTheme="minorHAnsi" w:hAnsiTheme="minorHAnsi"/>
                <w:lang w:val="pl-PL"/>
              </w:rPr>
              <w:t>Działania w 2017</w:t>
            </w:r>
          </w:p>
        </w:tc>
        <w:tc>
          <w:tcPr>
            <w:tcW w:w="3969"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51F7">
            <w:pPr>
              <w:tabs>
                <w:tab w:val="left" w:pos="3852"/>
                <w:tab w:val="left" w:pos="5487"/>
              </w:tabs>
              <w:rPr>
                <w:rFonts w:asciiTheme="minorHAnsi" w:hAnsiTheme="minorHAnsi"/>
                <w:lang w:val="pl-PL"/>
              </w:rPr>
            </w:pPr>
            <w:r w:rsidRPr="00D451F7">
              <w:rPr>
                <w:rFonts w:asciiTheme="minorHAnsi" w:hAnsiTheme="minorHAnsi"/>
                <w:lang w:val="pl-PL"/>
              </w:rPr>
              <w:t>Działania w 2018</w:t>
            </w:r>
          </w:p>
        </w:tc>
      </w:tr>
      <w:tr w:rsidR="00D451F7" w:rsidRPr="003554A6" w:rsidTr="00D451F7">
        <w:tc>
          <w:tcPr>
            <w:tcW w:w="1843"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51F7">
            <w:pPr>
              <w:tabs>
                <w:tab w:val="left" w:pos="2161"/>
                <w:tab w:val="left" w:pos="3852"/>
                <w:tab w:val="left" w:pos="5487"/>
              </w:tabs>
              <w:jc w:val="center"/>
              <w:rPr>
                <w:rFonts w:asciiTheme="minorHAnsi" w:hAnsiTheme="minorHAnsi"/>
                <w:b/>
                <w:lang w:val="pl-PL"/>
              </w:rPr>
            </w:pPr>
            <w:r w:rsidRPr="00D451F7">
              <w:rPr>
                <w:rFonts w:asciiTheme="minorHAnsi" w:hAnsiTheme="minorHAnsi"/>
                <w:b/>
                <w:lang w:val="pl-PL"/>
              </w:rPr>
              <w:t>Poprawa dostępu do usług społecznych w ramach działań PCPR</w:t>
            </w:r>
          </w:p>
        </w:tc>
        <w:tc>
          <w:tcPr>
            <w:tcW w:w="3969" w:type="dxa"/>
            <w:tcBorders>
              <w:top w:val="single" w:sz="4" w:space="0" w:color="auto"/>
              <w:left w:val="single" w:sz="4" w:space="0" w:color="auto"/>
              <w:bottom w:val="single" w:sz="4" w:space="0" w:color="auto"/>
              <w:right w:val="single" w:sz="4" w:space="0" w:color="auto"/>
            </w:tcBorders>
          </w:tcPr>
          <w:p w:rsidR="00D451F7" w:rsidRPr="00D451F7" w:rsidRDefault="00D451F7" w:rsidP="00D451F7">
            <w:pPr>
              <w:rPr>
                <w:rFonts w:asciiTheme="minorHAnsi" w:hAnsiTheme="minorHAnsi"/>
                <w:b/>
                <w:lang w:val="pl-PL"/>
              </w:rPr>
            </w:pPr>
            <w:r w:rsidRPr="00D451F7">
              <w:rPr>
                <w:rFonts w:asciiTheme="minorHAnsi" w:hAnsiTheme="minorHAnsi"/>
                <w:b/>
                <w:lang w:val="pl-PL"/>
              </w:rPr>
              <w:t>1. Poradnictwo specjalistyczne</w:t>
            </w:r>
          </w:p>
          <w:p w:rsidR="00D451F7" w:rsidRPr="00D451F7" w:rsidRDefault="00E70425" w:rsidP="00D451F7">
            <w:pPr>
              <w:tabs>
                <w:tab w:val="left" w:pos="3852"/>
                <w:tab w:val="left" w:pos="5487"/>
              </w:tabs>
              <w:rPr>
                <w:rFonts w:asciiTheme="minorHAnsi" w:hAnsiTheme="minorHAnsi"/>
                <w:lang w:val="pl-PL"/>
              </w:rPr>
            </w:pPr>
            <w:r>
              <w:rPr>
                <w:rFonts w:asciiTheme="minorHAnsi" w:hAnsiTheme="minorHAnsi"/>
                <w:lang w:val="pl-PL"/>
              </w:rPr>
              <w:t xml:space="preserve">Poradnictwo specjalistyczne wg potrzeb zdiagnozowanych na etapie rekrutacji - </w:t>
            </w:r>
            <w:r w:rsidR="00D451F7" w:rsidRPr="00D451F7">
              <w:rPr>
                <w:rFonts w:asciiTheme="minorHAnsi" w:hAnsiTheme="minorHAnsi"/>
                <w:lang w:val="pl-PL"/>
              </w:rPr>
              <w:t xml:space="preserve">  </w:t>
            </w:r>
            <w:r w:rsidR="00D42F55">
              <w:rPr>
                <w:rFonts w:asciiTheme="minorHAnsi" w:hAnsiTheme="minorHAnsi"/>
                <w:lang w:val="pl-PL"/>
              </w:rPr>
              <w:t>195 h</w:t>
            </w:r>
          </w:p>
          <w:p w:rsidR="00D451F7" w:rsidRPr="00D451F7" w:rsidRDefault="00D451F7" w:rsidP="00D451F7">
            <w:pPr>
              <w:rPr>
                <w:rFonts w:asciiTheme="minorHAnsi" w:hAnsiTheme="minorHAnsi"/>
                <w:b/>
                <w:lang w:val="pl-PL"/>
              </w:rPr>
            </w:pPr>
            <w:r w:rsidRPr="00D451F7">
              <w:rPr>
                <w:rFonts w:asciiTheme="minorHAnsi" w:hAnsiTheme="minorHAnsi"/>
                <w:b/>
                <w:lang w:val="pl-PL"/>
              </w:rPr>
              <w:t>2. Kursy i Szkolenia</w:t>
            </w:r>
          </w:p>
          <w:p w:rsidR="00D451F7" w:rsidRPr="00D451F7" w:rsidRDefault="00D24356" w:rsidP="00D451F7">
            <w:pPr>
              <w:rPr>
                <w:rFonts w:asciiTheme="minorHAnsi" w:hAnsiTheme="minorHAnsi"/>
                <w:lang w:val="pl-PL"/>
              </w:rPr>
            </w:pPr>
            <w:r>
              <w:rPr>
                <w:rFonts w:asciiTheme="minorHAnsi" w:hAnsiTheme="minorHAnsi"/>
                <w:lang w:val="pl-PL"/>
              </w:rPr>
              <w:t xml:space="preserve">Wyjazdowe </w:t>
            </w:r>
            <w:r w:rsidR="00D451F7" w:rsidRPr="00D451F7">
              <w:rPr>
                <w:rFonts w:asciiTheme="minorHAnsi" w:hAnsiTheme="minorHAnsi"/>
                <w:lang w:val="pl-PL"/>
              </w:rPr>
              <w:t>Warsztaty</w:t>
            </w:r>
            <w:r w:rsidR="00D451F7" w:rsidRPr="00D451F7">
              <w:rPr>
                <w:rFonts w:asciiTheme="minorHAnsi" w:hAnsiTheme="minorHAnsi"/>
                <w:sz w:val="20"/>
                <w:szCs w:val="20"/>
                <w:lang w:val="pl-PL"/>
              </w:rPr>
              <w:t xml:space="preserve"> </w:t>
            </w:r>
            <w:r w:rsidR="00D451F7" w:rsidRPr="00D451F7">
              <w:rPr>
                <w:rFonts w:asciiTheme="minorHAnsi" w:hAnsiTheme="minorHAnsi"/>
                <w:lang w:val="pl-PL"/>
              </w:rPr>
              <w:t xml:space="preserve">Umiejętności Wychowawczych </w:t>
            </w:r>
            <w:r w:rsidR="00D451F7" w:rsidRPr="003E2DB4">
              <w:rPr>
                <w:rFonts w:asciiTheme="minorHAnsi" w:hAnsiTheme="minorHAnsi"/>
                <w:lang w:val="pl-PL"/>
              </w:rPr>
              <w:t xml:space="preserve">dla </w:t>
            </w:r>
            <w:r w:rsidR="007313DA">
              <w:rPr>
                <w:rFonts w:asciiTheme="minorHAnsi" w:hAnsiTheme="minorHAnsi"/>
                <w:lang w:val="pl-PL"/>
              </w:rPr>
              <w:t>90</w:t>
            </w:r>
            <w:r w:rsidR="00E70425" w:rsidRPr="003E2DB4">
              <w:rPr>
                <w:rFonts w:asciiTheme="minorHAnsi" w:hAnsiTheme="minorHAnsi"/>
                <w:lang w:val="pl-PL"/>
              </w:rPr>
              <w:t xml:space="preserve"> osób (</w:t>
            </w:r>
            <w:r w:rsidR="007313DA">
              <w:rPr>
                <w:rFonts w:asciiTheme="minorHAnsi" w:hAnsiTheme="minorHAnsi"/>
                <w:lang w:val="pl-PL"/>
              </w:rPr>
              <w:t>34</w:t>
            </w:r>
            <w:r w:rsidR="00E70425">
              <w:rPr>
                <w:rFonts w:asciiTheme="minorHAnsi" w:hAnsiTheme="minorHAnsi"/>
                <w:lang w:val="pl-PL"/>
              </w:rPr>
              <w:t xml:space="preserve"> rodziców zastępczych, </w:t>
            </w:r>
            <w:r w:rsidR="00E70425" w:rsidRPr="003E2DB4">
              <w:rPr>
                <w:rFonts w:asciiTheme="minorHAnsi" w:hAnsiTheme="minorHAnsi"/>
                <w:lang w:val="pl-PL"/>
              </w:rPr>
              <w:t>4</w:t>
            </w:r>
            <w:r w:rsidR="007313DA">
              <w:rPr>
                <w:rFonts w:asciiTheme="minorHAnsi" w:hAnsiTheme="minorHAnsi"/>
                <w:lang w:val="pl-PL"/>
              </w:rPr>
              <w:t>1</w:t>
            </w:r>
            <w:r w:rsidR="00E70425" w:rsidRPr="003E2DB4">
              <w:rPr>
                <w:rFonts w:asciiTheme="minorHAnsi" w:hAnsiTheme="minorHAnsi"/>
                <w:lang w:val="pl-PL"/>
              </w:rPr>
              <w:t xml:space="preserve"> </w:t>
            </w:r>
            <w:r w:rsidR="00E70425">
              <w:rPr>
                <w:rFonts w:asciiTheme="minorHAnsi" w:hAnsiTheme="minorHAnsi"/>
                <w:lang w:val="pl-PL"/>
              </w:rPr>
              <w:t xml:space="preserve">dzieci przebywających w pieczy zastępczej, </w:t>
            </w:r>
            <w:r w:rsidR="00E70425" w:rsidRPr="003E2DB4">
              <w:rPr>
                <w:rFonts w:asciiTheme="minorHAnsi" w:hAnsiTheme="minorHAnsi"/>
                <w:lang w:val="pl-PL"/>
              </w:rPr>
              <w:t>1</w:t>
            </w:r>
            <w:r w:rsidR="007313DA">
              <w:rPr>
                <w:rFonts w:asciiTheme="minorHAnsi" w:hAnsiTheme="minorHAnsi"/>
                <w:lang w:val="pl-PL"/>
              </w:rPr>
              <w:t>5</w:t>
            </w:r>
            <w:r w:rsidR="00E70425" w:rsidRPr="00784D7C">
              <w:rPr>
                <w:rFonts w:asciiTheme="minorHAnsi" w:hAnsiTheme="minorHAnsi"/>
                <w:shd w:val="clear" w:color="auto" w:fill="FFC000"/>
                <w:lang w:val="pl-PL"/>
              </w:rPr>
              <w:t xml:space="preserve"> </w:t>
            </w:r>
            <w:r w:rsidR="00E70425">
              <w:rPr>
                <w:rFonts w:asciiTheme="minorHAnsi" w:hAnsiTheme="minorHAnsi"/>
                <w:lang w:val="pl-PL"/>
              </w:rPr>
              <w:t>dzieci biologicznych</w:t>
            </w:r>
            <w:r w:rsidR="00E70425" w:rsidRPr="003E2DB4">
              <w:rPr>
                <w:rFonts w:asciiTheme="minorHAnsi" w:hAnsiTheme="minorHAnsi"/>
                <w:lang w:val="pl-PL"/>
              </w:rPr>
              <w:t>)</w:t>
            </w:r>
            <w:r w:rsidR="003E2DB4">
              <w:rPr>
                <w:rFonts w:asciiTheme="minorHAnsi" w:hAnsiTheme="minorHAnsi"/>
                <w:lang w:val="pl-PL"/>
              </w:rPr>
              <w:t xml:space="preserve"> </w:t>
            </w:r>
            <w:r w:rsidR="00D451F7" w:rsidRPr="00D451F7">
              <w:rPr>
                <w:rFonts w:asciiTheme="minorHAnsi" w:hAnsiTheme="minorHAnsi"/>
                <w:lang w:val="pl-PL"/>
              </w:rPr>
              <w:t>w podzi</w:t>
            </w:r>
            <w:r w:rsidR="00E70425">
              <w:rPr>
                <w:rFonts w:asciiTheme="minorHAnsi" w:hAnsiTheme="minorHAnsi"/>
                <w:lang w:val="pl-PL"/>
              </w:rPr>
              <w:t>ale na dwie grupy  w wymiarze 35</w:t>
            </w:r>
            <w:r w:rsidR="00D451F7" w:rsidRPr="00D451F7">
              <w:rPr>
                <w:rFonts w:asciiTheme="minorHAnsi" w:hAnsiTheme="minorHAnsi"/>
                <w:lang w:val="pl-PL"/>
              </w:rPr>
              <w:t xml:space="preserve"> h/grupa</w:t>
            </w:r>
          </w:p>
          <w:p w:rsidR="00E70425" w:rsidRDefault="00F63B5C" w:rsidP="00D451F7">
            <w:pPr>
              <w:rPr>
                <w:rFonts w:asciiTheme="minorHAnsi" w:hAnsiTheme="minorHAnsi"/>
                <w:lang w:val="pl-PL"/>
              </w:rPr>
            </w:pPr>
            <w:r>
              <w:rPr>
                <w:rFonts w:asciiTheme="minorHAnsi" w:hAnsiTheme="minorHAnsi"/>
                <w:lang w:val="pl-PL"/>
              </w:rPr>
              <w:t xml:space="preserve">Obóz Aktywnej Rehabilitacji </w:t>
            </w:r>
            <w:r w:rsidR="00E70425">
              <w:rPr>
                <w:rFonts w:asciiTheme="minorHAnsi" w:hAnsiTheme="minorHAnsi"/>
                <w:lang w:val="pl-PL"/>
              </w:rPr>
              <w:t xml:space="preserve"> </w:t>
            </w:r>
            <w:r w:rsidR="00E70425" w:rsidRPr="003E2DB4">
              <w:rPr>
                <w:rFonts w:asciiTheme="minorHAnsi" w:hAnsiTheme="minorHAnsi"/>
                <w:lang w:val="pl-PL"/>
              </w:rPr>
              <w:t xml:space="preserve">dla </w:t>
            </w:r>
            <w:r w:rsidR="00536919" w:rsidRPr="003E2DB4">
              <w:rPr>
                <w:rFonts w:asciiTheme="minorHAnsi" w:hAnsiTheme="minorHAnsi"/>
                <w:lang w:val="pl-PL"/>
              </w:rPr>
              <w:t>15</w:t>
            </w:r>
            <w:r w:rsidR="00E70425" w:rsidRPr="003E2DB4">
              <w:rPr>
                <w:rFonts w:asciiTheme="minorHAnsi" w:hAnsiTheme="minorHAnsi"/>
                <w:lang w:val="pl-PL"/>
              </w:rPr>
              <w:t xml:space="preserve"> uczestników/czek</w:t>
            </w:r>
            <w:r w:rsidR="00536919" w:rsidRPr="003E2DB4">
              <w:rPr>
                <w:rFonts w:asciiTheme="minorHAnsi" w:hAnsiTheme="minorHAnsi"/>
                <w:lang w:val="pl-PL"/>
              </w:rPr>
              <w:t xml:space="preserve"> </w:t>
            </w:r>
            <w:r w:rsidR="00E70425" w:rsidRPr="003E2DB4">
              <w:rPr>
                <w:rFonts w:asciiTheme="minorHAnsi" w:hAnsiTheme="minorHAnsi"/>
                <w:lang w:val="pl-PL"/>
              </w:rPr>
              <w:t xml:space="preserve">i </w:t>
            </w:r>
            <w:r w:rsidR="00536919" w:rsidRPr="003E2DB4">
              <w:rPr>
                <w:rFonts w:asciiTheme="minorHAnsi" w:hAnsiTheme="minorHAnsi"/>
                <w:lang w:val="pl-PL"/>
              </w:rPr>
              <w:t>15</w:t>
            </w:r>
            <w:r w:rsidR="00E70425" w:rsidRPr="003E2DB4">
              <w:rPr>
                <w:rFonts w:asciiTheme="minorHAnsi" w:hAnsiTheme="minorHAnsi"/>
                <w:lang w:val="pl-PL"/>
              </w:rPr>
              <w:t xml:space="preserve"> opiekun</w:t>
            </w:r>
            <w:r w:rsidR="00E70425">
              <w:rPr>
                <w:rFonts w:asciiTheme="minorHAnsi" w:hAnsiTheme="minorHAnsi"/>
                <w:lang w:val="pl-PL"/>
              </w:rPr>
              <w:t>ów</w:t>
            </w:r>
            <w:r w:rsidR="003E2DB4">
              <w:rPr>
                <w:rFonts w:asciiTheme="minorHAnsi" w:hAnsiTheme="minorHAnsi"/>
                <w:lang w:val="pl-PL"/>
              </w:rPr>
              <w:t xml:space="preserve"> </w:t>
            </w:r>
            <w:r>
              <w:rPr>
                <w:rFonts w:asciiTheme="minorHAnsi" w:hAnsiTheme="minorHAnsi"/>
                <w:lang w:val="pl-PL"/>
              </w:rPr>
              <w:t>w wymiarze 50 h/grupa</w:t>
            </w:r>
          </w:p>
          <w:p w:rsidR="00D451F7" w:rsidRPr="00D451F7" w:rsidRDefault="00D451F7" w:rsidP="00D451F7">
            <w:pPr>
              <w:rPr>
                <w:rFonts w:asciiTheme="minorHAnsi" w:hAnsiTheme="minorHAnsi"/>
                <w:lang w:val="pl-PL"/>
              </w:rPr>
            </w:pPr>
            <w:r w:rsidRPr="00D451F7">
              <w:rPr>
                <w:rFonts w:asciiTheme="minorHAnsi" w:hAnsiTheme="minorHAnsi"/>
                <w:lang w:val="pl-PL"/>
              </w:rPr>
              <w:t xml:space="preserve">Zajęcia z zakresu kompetencji kluczowych 15 h/m-c prowadzone w ramach pracy podwórkowej na terenie powiatu </w:t>
            </w:r>
            <w:r w:rsidR="00F63B5C">
              <w:rPr>
                <w:rFonts w:asciiTheme="minorHAnsi" w:hAnsiTheme="minorHAnsi"/>
                <w:lang w:val="pl-PL"/>
              </w:rPr>
              <w:t>złotowskiego</w:t>
            </w:r>
          </w:p>
          <w:p w:rsidR="00D451F7" w:rsidRPr="00D451F7" w:rsidRDefault="00D451F7" w:rsidP="00D451F7">
            <w:pPr>
              <w:tabs>
                <w:tab w:val="left" w:pos="601"/>
              </w:tabs>
              <w:rPr>
                <w:rFonts w:asciiTheme="minorHAnsi" w:hAnsiTheme="minorHAnsi"/>
                <w:b/>
                <w:lang w:val="pl-PL"/>
              </w:rPr>
            </w:pPr>
            <w:r w:rsidRPr="00D451F7">
              <w:rPr>
                <w:rFonts w:asciiTheme="minorHAnsi" w:hAnsiTheme="minorHAnsi"/>
                <w:b/>
                <w:lang w:val="pl-PL"/>
              </w:rPr>
              <w:t xml:space="preserve">3. Działania animacyjne lokalne </w:t>
            </w:r>
            <w:r w:rsidRPr="00D451F7">
              <w:rPr>
                <w:rFonts w:asciiTheme="minorHAnsi" w:hAnsiTheme="minorHAnsi"/>
                <w:b/>
                <w:lang w:val="pl-PL"/>
              </w:rPr>
              <w:br/>
              <w:t>i środowiskowe</w:t>
            </w:r>
          </w:p>
          <w:p w:rsidR="00D451F7" w:rsidRPr="00D451F7" w:rsidRDefault="00F63B5C" w:rsidP="00E23D67">
            <w:pPr>
              <w:ind w:left="34"/>
              <w:rPr>
                <w:rFonts w:asciiTheme="minorHAnsi" w:hAnsiTheme="minorHAnsi"/>
                <w:lang w:val="pl-PL"/>
              </w:rPr>
            </w:pPr>
            <w:r>
              <w:rPr>
                <w:rFonts w:asciiTheme="minorHAnsi" w:hAnsiTheme="minorHAnsi"/>
                <w:lang w:val="pl-PL"/>
              </w:rPr>
              <w:t>Czterodniowy</w:t>
            </w:r>
            <w:r w:rsidR="00D451F7" w:rsidRPr="00D451F7">
              <w:rPr>
                <w:rFonts w:asciiTheme="minorHAnsi" w:hAnsiTheme="minorHAnsi"/>
                <w:lang w:val="pl-PL"/>
              </w:rPr>
              <w:t xml:space="preserve"> wyjazd </w:t>
            </w:r>
            <w:r w:rsidR="00D451F7" w:rsidRPr="00212C7B">
              <w:rPr>
                <w:rFonts w:asciiTheme="minorHAnsi" w:hAnsiTheme="minorHAnsi"/>
                <w:lang w:val="pl-PL"/>
              </w:rPr>
              <w:t>edukacyjny dla</w:t>
            </w:r>
            <w:r w:rsidRPr="00212C7B">
              <w:rPr>
                <w:rFonts w:asciiTheme="minorHAnsi" w:hAnsiTheme="minorHAnsi"/>
                <w:lang w:val="pl-PL"/>
              </w:rPr>
              <w:t xml:space="preserve"> </w:t>
            </w:r>
            <w:r w:rsidR="00D451F7" w:rsidRPr="00212C7B">
              <w:rPr>
                <w:rFonts w:asciiTheme="minorHAnsi" w:hAnsiTheme="minorHAnsi"/>
                <w:lang w:val="pl-PL"/>
              </w:rPr>
              <w:t xml:space="preserve"> </w:t>
            </w:r>
            <w:r w:rsidR="00730268" w:rsidRPr="00212C7B">
              <w:rPr>
                <w:rFonts w:asciiTheme="minorHAnsi" w:hAnsiTheme="minorHAnsi"/>
                <w:lang w:val="pl-PL"/>
              </w:rPr>
              <w:t>4</w:t>
            </w:r>
            <w:r w:rsidR="00E23D67">
              <w:rPr>
                <w:rFonts w:asciiTheme="minorHAnsi" w:hAnsiTheme="minorHAnsi"/>
                <w:lang w:val="pl-PL"/>
              </w:rPr>
              <w:t>1</w:t>
            </w:r>
            <w:r w:rsidR="00730268" w:rsidRPr="00212C7B">
              <w:rPr>
                <w:rFonts w:asciiTheme="minorHAnsi" w:hAnsiTheme="minorHAnsi"/>
                <w:lang w:val="pl-PL"/>
              </w:rPr>
              <w:t xml:space="preserve"> </w:t>
            </w:r>
            <w:r w:rsidR="00D451F7" w:rsidRPr="00212C7B">
              <w:rPr>
                <w:rFonts w:asciiTheme="minorHAnsi" w:hAnsiTheme="minorHAnsi"/>
                <w:lang w:val="pl-PL"/>
              </w:rPr>
              <w:t>dzieci z rodzin zastępczych wraz z otoczeniem (</w:t>
            </w:r>
            <w:r w:rsidRPr="00212C7B">
              <w:rPr>
                <w:rFonts w:asciiTheme="minorHAnsi" w:hAnsiTheme="minorHAnsi"/>
                <w:lang w:val="pl-PL"/>
              </w:rPr>
              <w:t>3</w:t>
            </w:r>
            <w:r w:rsidR="00E23D67">
              <w:rPr>
                <w:rFonts w:asciiTheme="minorHAnsi" w:hAnsiTheme="minorHAnsi"/>
                <w:lang w:val="pl-PL"/>
              </w:rPr>
              <w:t>4</w:t>
            </w:r>
            <w:r w:rsidR="00D451F7" w:rsidRPr="00212C7B">
              <w:rPr>
                <w:rFonts w:asciiTheme="minorHAnsi" w:hAnsiTheme="minorHAnsi"/>
                <w:lang w:val="pl-PL"/>
              </w:rPr>
              <w:t xml:space="preserve"> rodziców zastępczych </w:t>
            </w:r>
            <w:r w:rsidR="00D451F7" w:rsidRPr="00212C7B">
              <w:rPr>
                <w:rFonts w:asciiTheme="minorHAnsi" w:hAnsiTheme="minorHAnsi"/>
                <w:lang w:val="pl-PL"/>
              </w:rPr>
              <w:br/>
              <w:t xml:space="preserve">i </w:t>
            </w:r>
            <w:r w:rsidRPr="00212C7B">
              <w:rPr>
                <w:rFonts w:asciiTheme="minorHAnsi" w:hAnsiTheme="minorHAnsi"/>
                <w:lang w:val="pl-PL"/>
              </w:rPr>
              <w:t>1</w:t>
            </w:r>
            <w:r w:rsidR="00E23D67">
              <w:rPr>
                <w:rFonts w:asciiTheme="minorHAnsi" w:hAnsiTheme="minorHAnsi"/>
                <w:lang w:val="pl-PL"/>
              </w:rPr>
              <w:t>5</w:t>
            </w:r>
            <w:r w:rsidRPr="00212C7B">
              <w:rPr>
                <w:rFonts w:asciiTheme="minorHAnsi" w:hAnsiTheme="minorHAnsi"/>
                <w:lang w:val="pl-PL"/>
              </w:rPr>
              <w:t xml:space="preserve"> dz</w:t>
            </w:r>
            <w:r w:rsidR="00A03DFA" w:rsidRPr="00212C7B">
              <w:rPr>
                <w:rFonts w:asciiTheme="minorHAnsi" w:hAnsiTheme="minorHAnsi"/>
                <w:lang w:val="pl-PL"/>
              </w:rPr>
              <w:t>ieci biologicznych) do Warszawy</w:t>
            </w:r>
          </w:p>
        </w:tc>
        <w:tc>
          <w:tcPr>
            <w:tcW w:w="3969" w:type="dxa"/>
            <w:tcBorders>
              <w:top w:val="single" w:sz="4" w:space="0" w:color="auto"/>
              <w:left w:val="single" w:sz="4" w:space="0" w:color="auto"/>
              <w:bottom w:val="single" w:sz="4" w:space="0" w:color="auto"/>
              <w:right w:val="single" w:sz="4" w:space="0" w:color="auto"/>
            </w:tcBorders>
          </w:tcPr>
          <w:p w:rsidR="00D451F7" w:rsidRPr="00D451F7" w:rsidRDefault="00D451F7" w:rsidP="00D451F7">
            <w:pPr>
              <w:rPr>
                <w:rFonts w:asciiTheme="minorHAnsi" w:hAnsiTheme="minorHAnsi"/>
                <w:b/>
                <w:lang w:val="pl-PL"/>
              </w:rPr>
            </w:pPr>
            <w:r w:rsidRPr="00D451F7">
              <w:rPr>
                <w:rFonts w:asciiTheme="minorHAnsi" w:hAnsiTheme="minorHAnsi"/>
                <w:b/>
                <w:lang w:val="pl-PL"/>
              </w:rPr>
              <w:t>1. Poradnictwo specjalistyczne</w:t>
            </w:r>
          </w:p>
          <w:p w:rsidR="00E70425" w:rsidRPr="00D451F7" w:rsidRDefault="00E70425" w:rsidP="00E70425">
            <w:pPr>
              <w:tabs>
                <w:tab w:val="left" w:pos="3852"/>
                <w:tab w:val="left" w:pos="5487"/>
              </w:tabs>
              <w:rPr>
                <w:rFonts w:asciiTheme="minorHAnsi" w:hAnsiTheme="minorHAnsi"/>
                <w:lang w:val="pl-PL"/>
              </w:rPr>
            </w:pPr>
            <w:r>
              <w:rPr>
                <w:rFonts w:asciiTheme="minorHAnsi" w:hAnsiTheme="minorHAnsi"/>
                <w:lang w:val="pl-PL"/>
              </w:rPr>
              <w:t xml:space="preserve">Poradnictwo specjalistyczne wg potrzeb zdiagnozowanych na etapie rekrutacji - </w:t>
            </w:r>
            <w:r w:rsidRPr="00D451F7">
              <w:rPr>
                <w:rFonts w:asciiTheme="minorHAnsi" w:hAnsiTheme="minorHAnsi"/>
                <w:lang w:val="pl-PL"/>
              </w:rPr>
              <w:t xml:space="preserve">  </w:t>
            </w:r>
            <w:r>
              <w:rPr>
                <w:rFonts w:asciiTheme="minorHAnsi" w:hAnsiTheme="minorHAnsi"/>
                <w:lang w:val="pl-PL"/>
              </w:rPr>
              <w:t>195 h</w:t>
            </w:r>
          </w:p>
          <w:p w:rsidR="00D451F7" w:rsidRPr="00D451F7" w:rsidRDefault="00D451F7" w:rsidP="00D451F7">
            <w:pPr>
              <w:rPr>
                <w:rFonts w:asciiTheme="minorHAnsi" w:hAnsiTheme="minorHAnsi"/>
                <w:b/>
                <w:lang w:val="pl-PL"/>
              </w:rPr>
            </w:pPr>
            <w:r w:rsidRPr="00D451F7">
              <w:rPr>
                <w:rFonts w:asciiTheme="minorHAnsi" w:hAnsiTheme="minorHAnsi"/>
                <w:b/>
                <w:lang w:val="pl-PL"/>
              </w:rPr>
              <w:t>2. Kursy i Szkolenia</w:t>
            </w:r>
          </w:p>
          <w:p w:rsidR="00D451F7" w:rsidRPr="00D451F7" w:rsidRDefault="00D24356" w:rsidP="00A03DFA">
            <w:pPr>
              <w:rPr>
                <w:rFonts w:asciiTheme="minorHAnsi" w:hAnsiTheme="minorHAnsi"/>
                <w:lang w:val="pl-PL"/>
              </w:rPr>
            </w:pPr>
            <w:r>
              <w:rPr>
                <w:rFonts w:asciiTheme="minorHAnsi" w:hAnsiTheme="minorHAnsi"/>
                <w:lang w:val="pl-PL"/>
              </w:rPr>
              <w:t xml:space="preserve">Wyjazdowe </w:t>
            </w:r>
            <w:r w:rsidR="00E70425" w:rsidRPr="00D451F7">
              <w:rPr>
                <w:rFonts w:asciiTheme="minorHAnsi" w:hAnsiTheme="minorHAnsi"/>
                <w:lang w:val="pl-PL"/>
              </w:rPr>
              <w:t>Warsztaty</w:t>
            </w:r>
            <w:r w:rsidR="00E70425" w:rsidRPr="00D451F7">
              <w:rPr>
                <w:rFonts w:asciiTheme="minorHAnsi" w:hAnsiTheme="minorHAnsi"/>
                <w:sz w:val="20"/>
                <w:szCs w:val="20"/>
                <w:lang w:val="pl-PL"/>
              </w:rPr>
              <w:t xml:space="preserve"> </w:t>
            </w:r>
            <w:r w:rsidR="00E70425" w:rsidRPr="00D451F7">
              <w:rPr>
                <w:rFonts w:asciiTheme="minorHAnsi" w:hAnsiTheme="minorHAnsi"/>
                <w:lang w:val="pl-PL"/>
              </w:rPr>
              <w:t xml:space="preserve">Umiejętności Wychowawczych </w:t>
            </w:r>
            <w:r w:rsidR="00E70425" w:rsidRPr="003E2DB4">
              <w:rPr>
                <w:rFonts w:asciiTheme="minorHAnsi" w:hAnsiTheme="minorHAnsi"/>
                <w:lang w:val="pl-PL"/>
              </w:rPr>
              <w:t xml:space="preserve">dla </w:t>
            </w:r>
            <w:r w:rsidR="007313DA">
              <w:rPr>
                <w:rFonts w:asciiTheme="minorHAnsi" w:hAnsiTheme="minorHAnsi"/>
                <w:lang w:val="pl-PL"/>
              </w:rPr>
              <w:t>90</w:t>
            </w:r>
            <w:r w:rsidR="00E70425" w:rsidRPr="003E2DB4">
              <w:rPr>
                <w:rFonts w:asciiTheme="minorHAnsi" w:hAnsiTheme="minorHAnsi"/>
                <w:lang w:val="pl-PL"/>
              </w:rPr>
              <w:t xml:space="preserve"> osób (3</w:t>
            </w:r>
            <w:r w:rsidR="007313DA">
              <w:rPr>
                <w:rFonts w:asciiTheme="minorHAnsi" w:hAnsiTheme="minorHAnsi"/>
                <w:lang w:val="pl-PL"/>
              </w:rPr>
              <w:t>4 rodziców zastępczych, 41</w:t>
            </w:r>
            <w:r w:rsidR="00E70425" w:rsidRPr="003E2DB4">
              <w:rPr>
                <w:rFonts w:asciiTheme="minorHAnsi" w:hAnsiTheme="minorHAnsi"/>
                <w:lang w:val="pl-PL"/>
              </w:rPr>
              <w:t xml:space="preserve"> dzieci przebywających w pieczy zastępczej, 1</w:t>
            </w:r>
            <w:r w:rsidR="007313DA">
              <w:rPr>
                <w:rFonts w:asciiTheme="minorHAnsi" w:hAnsiTheme="minorHAnsi"/>
                <w:lang w:val="pl-PL"/>
              </w:rPr>
              <w:t>5</w:t>
            </w:r>
            <w:r w:rsidR="00E70425" w:rsidRPr="003E2DB4">
              <w:rPr>
                <w:rFonts w:asciiTheme="minorHAnsi" w:hAnsiTheme="minorHAnsi"/>
                <w:lang w:val="pl-PL"/>
              </w:rPr>
              <w:t xml:space="preserve"> dzieci biologicznych) w podziale</w:t>
            </w:r>
            <w:r w:rsidR="00E70425">
              <w:rPr>
                <w:rFonts w:asciiTheme="minorHAnsi" w:hAnsiTheme="minorHAnsi"/>
                <w:lang w:val="pl-PL"/>
              </w:rPr>
              <w:t xml:space="preserve"> na dwie grupy  w wymiarze 35</w:t>
            </w:r>
            <w:r w:rsidR="00E70425" w:rsidRPr="00D451F7">
              <w:rPr>
                <w:rFonts w:asciiTheme="minorHAnsi" w:hAnsiTheme="minorHAnsi"/>
                <w:lang w:val="pl-PL"/>
              </w:rPr>
              <w:t xml:space="preserve"> h/grupa</w:t>
            </w:r>
          </w:p>
          <w:p w:rsidR="00F63B5C" w:rsidRDefault="00F63B5C" w:rsidP="00F63B5C">
            <w:pPr>
              <w:rPr>
                <w:rFonts w:asciiTheme="minorHAnsi" w:hAnsiTheme="minorHAnsi"/>
                <w:lang w:val="pl-PL"/>
              </w:rPr>
            </w:pPr>
            <w:r>
              <w:rPr>
                <w:rFonts w:asciiTheme="minorHAnsi" w:hAnsiTheme="minorHAnsi"/>
                <w:lang w:val="pl-PL"/>
              </w:rPr>
              <w:t>Obóz Aktywnej Rehabilitacji  dla</w:t>
            </w:r>
            <w:r w:rsidRPr="003E2DB4">
              <w:rPr>
                <w:rFonts w:asciiTheme="minorHAnsi" w:hAnsiTheme="minorHAnsi"/>
                <w:lang w:val="pl-PL"/>
              </w:rPr>
              <w:t xml:space="preserve"> </w:t>
            </w:r>
            <w:r w:rsidR="00536919" w:rsidRPr="003E2DB4">
              <w:rPr>
                <w:rFonts w:asciiTheme="minorHAnsi" w:hAnsiTheme="minorHAnsi"/>
                <w:lang w:val="pl-PL"/>
              </w:rPr>
              <w:t>15</w:t>
            </w:r>
            <w:r>
              <w:rPr>
                <w:rFonts w:asciiTheme="minorHAnsi" w:hAnsiTheme="minorHAnsi"/>
                <w:lang w:val="pl-PL"/>
              </w:rPr>
              <w:t xml:space="preserve"> uczestników/czek</w:t>
            </w:r>
            <w:r w:rsidR="00536919">
              <w:rPr>
                <w:rFonts w:asciiTheme="minorHAnsi" w:hAnsiTheme="minorHAnsi"/>
                <w:lang w:val="pl-PL"/>
              </w:rPr>
              <w:t xml:space="preserve"> </w:t>
            </w:r>
            <w:r>
              <w:rPr>
                <w:rFonts w:asciiTheme="minorHAnsi" w:hAnsiTheme="minorHAnsi"/>
                <w:lang w:val="pl-PL"/>
              </w:rPr>
              <w:t xml:space="preserve">i </w:t>
            </w:r>
            <w:r w:rsidR="00536919" w:rsidRPr="003E2DB4">
              <w:rPr>
                <w:rFonts w:asciiTheme="minorHAnsi" w:hAnsiTheme="minorHAnsi"/>
                <w:lang w:val="pl-PL"/>
              </w:rPr>
              <w:t>15</w:t>
            </w:r>
            <w:r w:rsidR="003E2DB4" w:rsidRPr="003E2DB4">
              <w:rPr>
                <w:rFonts w:asciiTheme="minorHAnsi" w:hAnsiTheme="minorHAnsi"/>
                <w:lang w:val="pl-PL"/>
              </w:rPr>
              <w:t xml:space="preserve"> </w:t>
            </w:r>
            <w:r w:rsidR="003E2DB4">
              <w:rPr>
                <w:rFonts w:asciiTheme="minorHAnsi" w:hAnsiTheme="minorHAnsi"/>
                <w:lang w:val="pl-PL"/>
              </w:rPr>
              <w:t xml:space="preserve">opiekunów </w:t>
            </w:r>
            <w:r>
              <w:rPr>
                <w:rFonts w:asciiTheme="minorHAnsi" w:hAnsiTheme="minorHAnsi"/>
                <w:lang w:val="pl-PL"/>
              </w:rPr>
              <w:t>w wymiarze 50 h/grupa</w:t>
            </w:r>
          </w:p>
          <w:p w:rsidR="00D451F7" w:rsidRPr="00D451F7" w:rsidRDefault="00D451F7" w:rsidP="00D451F7">
            <w:pPr>
              <w:tabs>
                <w:tab w:val="left" w:pos="1284"/>
              </w:tabs>
              <w:rPr>
                <w:rFonts w:asciiTheme="minorHAnsi" w:hAnsiTheme="minorHAnsi"/>
                <w:lang w:val="pl-PL"/>
              </w:rPr>
            </w:pPr>
            <w:r w:rsidRPr="00D451F7">
              <w:rPr>
                <w:rFonts w:asciiTheme="minorHAnsi" w:hAnsiTheme="minorHAnsi"/>
                <w:lang w:val="pl-PL"/>
              </w:rPr>
              <w:t xml:space="preserve">Zajęcia z zakresu kompetencji kluczowych 15 h/m-c prowadzone w ramach pracy podwórkowej na terenie powiatu </w:t>
            </w:r>
            <w:r w:rsidR="00F63B5C">
              <w:rPr>
                <w:rFonts w:asciiTheme="minorHAnsi" w:hAnsiTheme="minorHAnsi"/>
                <w:lang w:val="pl-PL"/>
              </w:rPr>
              <w:t>złotowskiego</w:t>
            </w:r>
          </w:p>
          <w:p w:rsidR="00D451F7" w:rsidRPr="00D451F7" w:rsidRDefault="00D451F7" w:rsidP="00D451F7">
            <w:pPr>
              <w:tabs>
                <w:tab w:val="left" w:pos="1284"/>
              </w:tabs>
              <w:rPr>
                <w:rFonts w:asciiTheme="minorHAnsi" w:hAnsiTheme="minorHAnsi"/>
                <w:lang w:val="pl-PL"/>
              </w:rPr>
            </w:pPr>
          </w:p>
        </w:tc>
      </w:tr>
      <w:tr w:rsidR="00D451F7" w:rsidRPr="003554A6" w:rsidTr="00D451F7">
        <w:tc>
          <w:tcPr>
            <w:tcW w:w="1843"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2F55">
            <w:pPr>
              <w:tabs>
                <w:tab w:val="left" w:pos="3852"/>
                <w:tab w:val="left" w:pos="5487"/>
              </w:tabs>
              <w:jc w:val="center"/>
              <w:rPr>
                <w:rFonts w:asciiTheme="minorHAnsi" w:hAnsiTheme="minorHAnsi"/>
                <w:b/>
                <w:lang w:val="pl-PL"/>
              </w:rPr>
            </w:pPr>
            <w:r w:rsidRPr="00D451F7">
              <w:rPr>
                <w:rFonts w:asciiTheme="minorHAnsi" w:hAnsiTheme="minorHAnsi"/>
                <w:b/>
                <w:lang w:val="pl-PL"/>
              </w:rPr>
              <w:t>2. Poprawa dostępu do usług społecznych w ramach działań M</w:t>
            </w:r>
            <w:r w:rsidR="00D42F55">
              <w:rPr>
                <w:rFonts w:asciiTheme="minorHAnsi" w:hAnsiTheme="minorHAnsi"/>
                <w:b/>
                <w:lang w:val="pl-PL"/>
              </w:rPr>
              <w:t>G</w:t>
            </w:r>
            <w:r w:rsidRPr="00D451F7">
              <w:rPr>
                <w:rFonts w:asciiTheme="minorHAnsi" w:hAnsiTheme="minorHAnsi"/>
                <w:b/>
                <w:lang w:val="pl-PL"/>
              </w:rPr>
              <w:t xml:space="preserve">OPS </w:t>
            </w:r>
            <w:r w:rsidR="00D42F55">
              <w:rPr>
                <w:rFonts w:asciiTheme="minorHAnsi" w:hAnsiTheme="minorHAnsi"/>
                <w:b/>
                <w:lang w:val="pl-PL"/>
              </w:rPr>
              <w:t>Jastrowie</w:t>
            </w:r>
          </w:p>
        </w:tc>
        <w:tc>
          <w:tcPr>
            <w:tcW w:w="3969"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51F7">
            <w:pPr>
              <w:tabs>
                <w:tab w:val="left" w:pos="3852"/>
                <w:tab w:val="left" w:pos="5487"/>
              </w:tabs>
              <w:rPr>
                <w:rFonts w:asciiTheme="minorHAnsi" w:hAnsiTheme="minorHAnsi"/>
                <w:b/>
                <w:lang w:val="pl-PL"/>
              </w:rPr>
            </w:pPr>
            <w:r w:rsidRPr="00D451F7">
              <w:rPr>
                <w:rFonts w:asciiTheme="minorHAnsi" w:hAnsiTheme="minorHAnsi"/>
                <w:b/>
                <w:lang w:val="pl-PL"/>
              </w:rPr>
              <w:t>1. Usługi opiekuńcze</w:t>
            </w:r>
            <w:r w:rsidR="00A03DFA">
              <w:rPr>
                <w:rFonts w:asciiTheme="minorHAnsi" w:hAnsiTheme="minorHAnsi"/>
                <w:b/>
                <w:lang w:val="pl-PL"/>
              </w:rPr>
              <w:t xml:space="preserve"> i asystenckie</w:t>
            </w:r>
          </w:p>
          <w:p w:rsidR="00D451F7" w:rsidRDefault="00A03DFA" w:rsidP="00A03DFA">
            <w:pPr>
              <w:tabs>
                <w:tab w:val="left" w:pos="3852"/>
                <w:tab w:val="left" w:pos="5487"/>
              </w:tabs>
              <w:rPr>
                <w:rFonts w:asciiTheme="minorHAnsi" w:hAnsiTheme="minorHAnsi"/>
                <w:lang w:val="pl-PL"/>
              </w:rPr>
            </w:pPr>
            <w:r>
              <w:rPr>
                <w:rFonts w:asciiTheme="minorHAnsi" w:hAnsiTheme="minorHAnsi"/>
                <w:lang w:val="pl-PL"/>
              </w:rPr>
              <w:t xml:space="preserve">Zatrudnienie 2 opiekunek w mieszkaniach chronionych </w:t>
            </w:r>
            <w:r w:rsidR="00D451F7" w:rsidRPr="00D451F7">
              <w:rPr>
                <w:rFonts w:asciiTheme="minorHAnsi" w:hAnsiTheme="minorHAnsi"/>
                <w:lang w:val="pl-PL"/>
              </w:rPr>
              <w:t xml:space="preserve"> </w:t>
            </w:r>
            <w:r>
              <w:rPr>
                <w:rFonts w:asciiTheme="minorHAnsi" w:hAnsiTheme="minorHAnsi"/>
                <w:lang w:val="pl-PL"/>
              </w:rPr>
              <w:t>realizujące</w:t>
            </w:r>
            <w:r w:rsidR="00D451F7" w:rsidRPr="00D451F7">
              <w:rPr>
                <w:rFonts w:asciiTheme="minorHAnsi" w:hAnsiTheme="minorHAnsi"/>
                <w:lang w:val="pl-PL"/>
              </w:rPr>
              <w:t xml:space="preserve"> usługi opiekuńcze dla </w:t>
            </w:r>
            <w:r>
              <w:rPr>
                <w:rFonts w:asciiTheme="minorHAnsi" w:hAnsiTheme="minorHAnsi"/>
                <w:lang w:val="pl-PL"/>
              </w:rPr>
              <w:t>6</w:t>
            </w:r>
            <w:r w:rsidR="00D451F7" w:rsidRPr="00D451F7">
              <w:rPr>
                <w:rFonts w:asciiTheme="minorHAnsi" w:hAnsiTheme="minorHAnsi"/>
                <w:lang w:val="pl-PL"/>
              </w:rPr>
              <w:t xml:space="preserve"> </w:t>
            </w:r>
            <w:r>
              <w:rPr>
                <w:rFonts w:asciiTheme="minorHAnsi" w:hAnsiTheme="minorHAnsi"/>
                <w:lang w:val="pl-PL"/>
              </w:rPr>
              <w:t>osób</w:t>
            </w:r>
          </w:p>
          <w:p w:rsidR="00D24356" w:rsidRPr="00A03DFA" w:rsidRDefault="00A03DFA" w:rsidP="00A03DFA">
            <w:pPr>
              <w:tabs>
                <w:tab w:val="left" w:pos="3852"/>
                <w:tab w:val="left" w:pos="5487"/>
              </w:tabs>
              <w:rPr>
                <w:rFonts w:asciiTheme="minorHAnsi" w:hAnsiTheme="minorHAnsi"/>
                <w:b/>
                <w:lang w:val="pl-PL"/>
              </w:rPr>
            </w:pPr>
            <w:r w:rsidRPr="00A03DFA">
              <w:rPr>
                <w:rFonts w:asciiTheme="minorHAnsi" w:hAnsiTheme="minorHAnsi"/>
                <w:b/>
                <w:lang w:val="pl-PL"/>
              </w:rPr>
              <w:t>2. Dostosowanie/modernizacja budynków i  pomieszczeń</w:t>
            </w:r>
            <w:r w:rsidR="00D24356">
              <w:rPr>
                <w:rFonts w:asciiTheme="minorHAnsi" w:hAnsiTheme="minorHAnsi"/>
                <w:b/>
                <w:lang w:val="pl-PL"/>
              </w:rPr>
              <w:t>:</w:t>
            </w:r>
            <w:r w:rsidR="00D24356">
              <w:rPr>
                <w:rFonts w:asciiTheme="minorHAnsi" w:hAnsiTheme="minorHAnsi"/>
                <w:b/>
                <w:lang w:val="pl-PL"/>
              </w:rPr>
              <w:br/>
            </w:r>
            <w:r w:rsidR="00D24356" w:rsidRPr="00D24356">
              <w:rPr>
                <w:rFonts w:asciiTheme="minorHAnsi" w:hAnsiTheme="minorHAnsi"/>
                <w:lang w:val="pl-PL"/>
              </w:rPr>
              <w:t>- Zespół Mieszkań Chronionych</w:t>
            </w:r>
            <w:r w:rsidR="00D24356" w:rsidRPr="00D24356">
              <w:rPr>
                <w:rFonts w:asciiTheme="minorHAnsi" w:hAnsiTheme="minorHAnsi"/>
                <w:lang w:val="pl-PL"/>
              </w:rPr>
              <w:br/>
              <w:t>- Dzienny Dom Pomocy Społecznej</w:t>
            </w:r>
            <w:r w:rsidR="00D24356" w:rsidRPr="00D24356">
              <w:rPr>
                <w:rFonts w:asciiTheme="minorHAnsi" w:hAnsiTheme="minorHAnsi"/>
                <w:lang w:val="pl-PL"/>
              </w:rPr>
              <w:br/>
            </w:r>
            <w:r w:rsidR="00D24356" w:rsidRPr="00D24356">
              <w:rPr>
                <w:rFonts w:asciiTheme="minorHAnsi" w:hAnsiTheme="minorHAnsi"/>
                <w:lang w:val="pl-PL"/>
              </w:rPr>
              <w:lastRenderedPageBreak/>
              <w:t>- Mieszkanie chronione w Sam</w:t>
            </w:r>
            <w:r w:rsidR="00EF5768">
              <w:rPr>
                <w:rFonts w:asciiTheme="minorHAnsi" w:hAnsiTheme="minorHAnsi"/>
                <w:lang w:val="pl-PL"/>
              </w:rPr>
              <w:t>b</w:t>
            </w:r>
            <w:r w:rsidR="00D24356" w:rsidRPr="00D24356">
              <w:rPr>
                <w:rFonts w:asciiTheme="minorHAnsi" w:hAnsiTheme="minorHAnsi"/>
                <w:lang w:val="pl-PL"/>
              </w:rPr>
              <w:t>orsku</w:t>
            </w:r>
          </w:p>
          <w:p w:rsidR="00A03DFA" w:rsidRDefault="00A03DFA" w:rsidP="00A03DFA">
            <w:pPr>
              <w:tabs>
                <w:tab w:val="left" w:pos="3852"/>
                <w:tab w:val="left" w:pos="5487"/>
              </w:tabs>
              <w:rPr>
                <w:rFonts w:asciiTheme="minorHAnsi" w:hAnsiTheme="minorHAnsi"/>
                <w:b/>
                <w:lang w:val="pl-PL"/>
              </w:rPr>
            </w:pPr>
            <w:r w:rsidRPr="00A03DFA">
              <w:rPr>
                <w:rFonts w:asciiTheme="minorHAnsi" w:hAnsiTheme="minorHAnsi"/>
                <w:b/>
                <w:lang w:val="pl-PL"/>
              </w:rPr>
              <w:t>3. Poradnictwo specjalistyczne</w:t>
            </w:r>
          </w:p>
          <w:p w:rsidR="00A03DFA" w:rsidRPr="00D451F7" w:rsidRDefault="00A03DFA" w:rsidP="00A03DFA">
            <w:pPr>
              <w:tabs>
                <w:tab w:val="left" w:pos="3852"/>
                <w:tab w:val="left" w:pos="5487"/>
              </w:tabs>
              <w:rPr>
                <w:rFonts w:asciiTheme="minorHAnsi" w:hAnsiTheme="minorHAnsi"/>
                <w:lang w:val="pl-PL"/>
              </w:rPr>
            </w:pPr>
            <w:r>
              <w:rPr>
                <w:rFonts w:asciiTheme="minorHAnsi" w:hAnsiTheme="minorHAnsi"/>
                <w:lang w:val="pl-PL"/>
              </w:rPr>
              <w:t xml:space="preserve">Poradnictwo specjalistyczne wg potrzeb zdiagnozowanych na etapie rekrutacji - </w:t>
            </w:r>
            <w:r w:rsidRPr="00D451F7">
              <w:rPr>
                <w:rFonts w:asciiTheme="minorHAnsi" w:hAnsiTheme="minorHAnsi"/>
                <w:lang w:val="pl-PL"/>
              </w:rPr>
              <w:t xml:space="preserve">  </w:t>
            </w:r>
            <w:r>
              <w:rPr>
                <w:rFonts w:asciiTheme="minorHAnsi" w:hAnsiTheme="minorHAnsi"/>
                <w:lang w:val="pl-PL"/>
              </w:rPr>
              <w:t>150 h</w:t>
            </w:r>
          </w:p>
        </w:tc>
        <w:tc>
          <w:tcPr>
            <w:tcW w:w="3969"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51F7">
            <w:pPr>
              <w:tabs>
                <w:tab w:val="left" w:pos="3852"/>
                <w:tab w:val="left" w:pos="5487"/>
              </w:tabs>
              <w:rPr>
                <w:rFonts w:asciiTheme="minorHAnsi" w:hAnsiTheme="minorHAnsi"/>
                <w:b/>
                <w:lang w:val="pl-PL"/>
              </w:rPr>
            </w:pPr>
            <w:r w:rsidRPr="00D451F7">
              <w:rPr>
                <w:rFonts w:asciiTheme="minorHAnsi" w:hAnsiTheme="minorHAnsi"/>
                <w:b/>
                <w:lang w:val="pl-PL"/>
              </w:rPr>
              <w:lastRenderedPageBreak/>
              <w:t>1. Usługi opiekuńcze</w:t>
            </w:r>
            <w:r w:rsidR="00A03DFA">
              <w:rPr>
                <w:rFonts w:asciiTheme="minorHAnsi" w:hAnsiTheme="minorHAnsi"/>
                <w:b/>
                <w:lang w:val="pl-PL"/>
              </w:rPr>
              <w:t xml:space="preserve"> i asystenckie</w:t>
            </w:r>
          </w:p>
          <w:p w:rsidR="00D451F7" w:rsidRDefault="00A03DFA" w:rsidP="00D451F7">
            <w:pPr>
              <w:tabs>
                <w:tab w:val="left" w:pos="3852"/>
                <w:tab w:val="left" w:pos="5487"/>
              </w:tabs>
              <w:rPr>
                <w:rFonts w:asciiTheme="minorHAnsi" w:hAnsiTheme="minorHAnsi"/>
                <w:lang w:val="pl-PL"/>
              </w:rPr>
            </w:pPr>
            <w:r>
              <w:rPr>
                <w:rFonts w:asciiTheme="minorHAnsi" w:hAnsiTheme="minorHAnsi"/>
                <w:lang w:val="pl-PL"/>
              </w:rPr>
              <w:t xml:space="preserve">Zatrudnienie 2 opiekunek w mieszkaniach chronionych </w:t>
            </w:r>
            <w:r w:rsidRPr="00D451F7">
              <w:rPr>
                <w:rFonts w:asciiTheme="minorHAnsi" w:hAnsiTheme="minorHAnsi"/>
                <w:lang w:val="pl-PL"/>
              </w:rPr>
              <w:t xml:space="preserve"> </w:t>
            </w:r>
            <w:r>
              <w:rPr>
                <w:rFonts w:asciiTheme="minorHAnsi" w:hAnsiTheme="minorHAnsi"/>
                <w:lang w:val="pl-PL"/>
              </w:rPr>
              <w:t>realizujące</w:t>
            </w:r>
            <w:r w:rsidRPr="00D451F7">
              <w:rPr>
                <w:rFonts w:asciiTheme="minorHAnsi" w:hAnsiTheme="minorHAnsi"/>
                <w:lang w:val="pl-PL"/>
              </w:rPr>
              <w:t xml:space="preserve"> usługi opiekuńcze dla </w:t>
            </w:r>
            <w:r>
              <w:rPr>
                <w:rFonts w:asciiTheme="minorHAnsi" w:hAnsiTheme="minorHAnsi"/>
                <w:lang w:val="pl-PL"/>
              </w:rPr>
              <w:t>6</w:t>
            </w:r>
            <w:r w:rsidRPr="00D451F7">
              <w:rPr>
                <w:rFonts w:asciiTheme="minorHAnsi" w:hAnsiTheme="minorHAnsi"/>
                <w:lang w:val="pl-PL"/>
              </w:rPr>
              <w:t xml:space="preserve"> </w:t>
            </w:r>
            <w:r>
              <w:rPr>
                <w:rFonts w:asciiTheme="minorHAnsi" w:hAnsiTheme="minorHAnsi"/>
                <w:lang w:val="pl-PL"/>
              </w:rPr>
              <w:t>osób</w:t>
            </w:r>
          </w:p>
          <w:p w:rsidR="00A03DFA" w:rsidRDefault="00A03DFA" w:rsidP="00D451F7">
            <w:pPr>
              <w:tabs>
                <w:tab w:val="left" w:pos="3852"/>
                <w:tab w:val="left" w:pos="5487"/>
              </w:tabs>
              <w:rPr>
                <w:rFonts w:asciiTheme="minorHAnsi" w:hAnsiTheme="minorHAnsi"/>
                <w:b/>
                <w:lang w:val="pl-PL"/>
              </w:rPr>
            </w:pPr>
            <w:r w:rsidRPr="00A03DFA">
              <w:rPr>
                <w:rFonts w:asciiTheme="minorHAnsi" w:hAnsiTheme="minorHAnsi"/>
                <w:b/>
                <w:lang w:val="pl-PL"/>
              </w:rPr>
              <w:t>2. Poradnictwo specjalistyczne</w:t>
            </w:r>
          </w:p>
          <w:p w:rsidR="00A03DFA" w:rsidRPr="00D451F7" w:rsidRDefault="00A03DFA" w:rsidP="00D451F7">
            <w:pPr>
              <w:tabs>
                <w:tab w:val="left" w:pos="3852"/>
                <w:tab w:val="left" w:pos="5487"/>
              </w:tabs>
              <w:rPr>
                <w:rFonts w:asciiTheme="minorHAnsi" w:hAnsiTheme="minorHAnsi"/>
                <w:b/>
                <w:lang w:val="pl-PL"/>
              </w:rPr>
            </w:pPr>
            <w:r>
              <w:rPr>
                <w:rFonts w:asciiTheme="minorHAnsi" w:hAnsiTheme="minorHAnsi"/>
                <w:lang w:val="pl-PL"/>
              </w:rPr>
              <w:t xml:space="preserve">Poradnictwo specjalistyczne wg potrzeb zdiagnozowanych na etapie rekrutacji - </w:t>
            </w:r>
            <w:r w:rsidRPr="00D451F7">
              <w:rPr>
                <w:rFonts w:asciiTheme="minorHAnsi" w:hAnsiTheme="minorHAnsi"/>
                <w:lang w:val="pl-PL"/>
              </w:rPr>
              <w:t xml:space="preserve">  </w:t>
            </w:r>
            <w:r>
              <w:rPr>
                <w:rFonts w:asciiTheme="minorHAnsi" w:hAnsiTheme="minorHAnsi"/>
                <w:lang w:val="pl-PL"/>
              </w:rPr>
              <w:lastRenderedPageBreak/>
              <w:t>150 h</w:t>
            </w:r>
          </w:p>
        </w:tc>
      </w:tr>
      <w:tr w:rsidR="00D451F7" w:rsidRPr="003554A6" w:rsidTr="00D451F7">
        <w:tc>
          <w:tcPr>
            <w:tcW w:w="1843" w:type="dxa"/>
            <w:tcBorders>
              <w:top w:val="single" w:sz="4" w:space="0" w:color="auto"/>
              <w:left w:val="single" w:sz="4" w:space="0" w:color="auto"/>
              <w:bottom w:val="single" w:sz="4" w:space="0" w:color="auto"/>
              <w:right w:val="single" w:sz="4" w:space="0" w:color="auto"/>
            </w:tcBorders>
            <w:hideMark/>
          </w:tcPr>
          <w:p w:rsidR="00D451F7" w:rsidRPr="00D451F7" w:rsidRDefault="00D451F7" w:rsidP="00D42F55">
            <w:pPr>
              <w:tabs>
                <w:tab w:val="left" w:pos="3852"/>
                <w:tab w:val="left" w:pos="5487"/>
              </w:tabs>
              <w:rPr>
                <w:rFonts w:asciiTheme="minorHAnsi" w:hAnsiTheme="minorHAnsi"/>
                <w:lang w:val="pl-PL"/>
              </w:rPr>
            </w:pPr>
            <w:r w:rsidRPr="00D451F7">
              <w:rPr>
                <w:rFonts w:asciiTheme="minorHAnsi" w:hAnsiTheme="minorHAnsi"/>
                <w:b/>
                <w:lang w:val="pl-PL"/>
              </w:rPr>
              <w:lastRenderedPageBreak/>
              <w:t>3.</w:t>
            </w:r>
            <w:r w:rsidRPr="00D451F7">
              <w:rPr>
                <w:rFonts w:asciiTheme="minorHAnsi" w:hAnsiTheme="minorHAnsi"/>
                <w:lang w:val="pl-PL"/>
              </w:rPr>
              <w:t xml:space="preserve"> </w:t>
            </w:r>
            <w:r w:rsidRPr="00D451F7">
              <w:rPr>
                <w:rFonts w:asciiTheme="minorHAnsi" w:hAnsiTheme="minorHAnsi"/>
                <w:b/>
                <w:lang w:val="pl-PL"/>
              </w:rPr>
              <w:t xml:space="preserve">Poprawa dostępu do usług społecznych w ramach działań </w:t>
            </w:r>
            <w:r w:rsidR="00D42F55">
              <w:rPr>
                <w:rFonts w:asciiTheme="minorHAnsi" w:hAnsiTheme="minorHAnsi"/>
                <w:b/>
                <w:lang w:val="pl-PL"/>
              </w:rPr>
              <w:t>Fundacji AKME</w:t>
            </w:r>
          </w:p>
        </w:tc>
        <w:tc>
          <w:tcPr>
            <w:tcW w:w="3969" w:type="dxa"/>
            <w:tcBorders>
              <w:top w:val="single" w:sz="4" w:space="0" w:color="auto"/>
              <w:left w:val="single" w:sz="4" w:space="0" w:color="auto"/>
              <w:bottom w:val="single" w:sz="4" w:space="0" w:color="auto"/>
              <w:right w:val="single" w:sz="4" w:space="0" w:color="auto"/>
            </w:tcBorders>
          </w:tcPr>
          <w:p w:rsidR="00D451F7" w:rsidRPr="00D451F7" w:rsidRDefault="00D451F7" w:rsidP="00D451F7">
            <w:pPr>
              <w:rPr>
                <w:rFonts w:asciiTheme="minorHAnsi" w:hAnsiTheme="minorHAnsi"/>
                <w:lang w:val="pl-PL"/>
              </w:rPr>
            </w:pPr>
            <w:r w:rsidRPr="00D451F7">
              <w:rPr>
                <w:rFonts w:asciiTheme="minorHAnsi" w:hAnsiTheme="minorHAnsi"/>
                <w:b/>
                <w:lang w:val="pl-PL"/>
              </w:rPr>
              <w:t>1. Kursy i szkolenia</w:t>
            </w:r>
            <w:r w:rsidRPr="00D451F7">
              <w:rPr>
                <w:rFonts w:asciiTheme="minorHAnsi" w:hAnsiTheme="minorHAnsi"/>
                <w:lang w:val="pl-PL"/>
              </w:rPr>
              <w:t xml:space="preserve"> </w:t>
            </w:r>
          </w:p>
          <w:p w:rsidR="00D451F7" w:rsidRPr="00D451F7" w:rsidRDefault="00D451F7" w:rsidP="00D451F7">
            <w:pPr>
              <w:rPr>
                <w:rFonts w:asciiTheme="minorHAnsi" w:hAnsiTheme="minorHAnsi"/>
                <w:lang w:val="pl-PL"/>
              </w:rPr>
            </w:pPr>
            <w:r w:rsidRPr="00774D52">
              <w:rPr>
                <w:rFonts w:asciiTheme="minorHAnsi" w:hAnsiTheme="minorHAnsi"/>
                <w:lang w:val="pl-PL"/>
              </w:rPr>
              <w:t xml:space="preserve">Szkoła dla rodziców  - 7 dniowy wyjazd warsztatowy </w:t>
            </w:r>
            <w:r w:rsidR="00576139" w:rsidRPr="00774D52">
              <w:rPr>
                <w:rFonts w:asciiTheme="minorHAnsi" w:hAnsiTheme="minorHAnsi"/>
                <w:lang w:val="pl-PL"/>
              </w:rPr>
              <w:t xml:space="preserve">dla </w:t>
            </w:r>
            <w:r w:rsidR="00774D52" w:rsidRPr="00774D52">
              <w:rPr>
                <w:rFonts w:asciiTheme="minorHAnsi" w:hAnsiTheme="minorHAnsi"/>
                <w:lang w:val="pl-PL"/>
              </w:rPr>
              <w:t xml:space="preserve">rodzin przeżywających trudności w sprawach opiekuńczo- wychowawczych i doświadczających </w:t>
            </w:r>
            <w:r w:rsidR="00774D52">
              <w:rPr>
                <w:rFonts w:asciiTheme="minorHAnsi" w:hAnsiTheme="minorHAnsi"/>
                <w:lang w:val="pl-PL"/>
              </w:rPr>
              <w:t xml:space="preserve">uzależnień i </w:t>
            </w:r>
            <w:r w:rsidR="00774D52" w:rsidRPr="00774D52">
              <w:rPr>
                <w:rFonts w:asciiTheme="minorHAnsi" w:hAnsiTheme="minorHAnsi"/>
                <w:lang w:val="pl-PL"/>
              </w:rPr>
              <w:t xml:space="preserve">ubóstwa </w:t>
            </w:r>
            <w:r w:rsidR="00576139" w:rsidRPr="00774D52">
              <w:rPr>
                <w:rFonts w:asciiTheme="minorHAnsi" w:hAnsiTheme="minorHAnsi"/>
                <w:lang w:val="pl-PL"/>
              </w:rPr>
              <w:t xml:space="preserve">– łącznie </w:t>
            </w:r>
            <w:r w:rsidRPr="00774D52">
              <w:rPr>
                <w:rFonts w:asciiTheme="minorHAnsi" w:hAnsiTheme="minorHAnsi"/>
                <w:lang w:val="pl-PL"/>
              </w:rPr>
              <w:t>45 os</w:t>
            </w:r>
            <w:r w:rsidR="00576139" w:rsidRPr="00774D52">
              <w:rPr>
                <w:rFonts w:asciiTheme="minorHAnsi" w:hAnsiTheme="minorHAnsi"/>
                <w:lang w:val="pl-PL"/>
              </w:rPr>
              <w:t>ób – 50h/grupa</w:t>
            </w:r>
          </w:p>
          <w:p w:rsidR="00C261FE" w:rsidRDefault="00D451F7" w:rsidP="00D451F7">
            <w:pPr>
              <w:tabs>
                <w:tab w:val="left" w:pos="3852"/>
                <w:tab w:val="left" w:pos="5487"/>
              </w:tabs>
              <w:rPr>
                <w:rFonts w:asciiTheme="minorHAnsi" w:hAnsiTheme="minorHAnsi"/>
                <w:lang w:val="pl-PL"/>
              </w:rPr>
            </w:pPr>
            <w:r w:rsidRPr="00D451F7">
              <w:rPr>
                <w:rFonts w:asciiTheme="minorHAnsi" w:hAnsiTheme="minorHAnsi"/>
                <w:lang w:val="pl-PL"/>
              </w:rPr>
              <w:t xml:space="preserve">Obóz </w:t>
            </w:r>
            <w:r w:rsidR="00576139">
              <w:rPr>
                <w:rFonts w:asciiTheme="minorHAnsi" w:hAnsiTheme="minorHAnsi"/>
                <w:lang w:val="pl-PL"/>
              </w:rPr>
              <w:t xml:space="preserve">Aktywnej Rehabilitacji </w:t>
            </w:r>
            <w:r w:rsidRPr="00D451F7">
              <w:rPr>
                <w:rFonts w:asciiTheme="minorHAnsi" w:hAnsiTheme="minorHAnsi"/>
                <w:lang w:val="pl-PL"/>
              </w:rPr>
              <w:t xml:space="preserve"> – 14 dniowy obóz dla </w:t>
            </w:r>
            <w:r w:rsidR="00576139">
              <w:rPr>
                <w:rFonts w:asciiTheme="minorHAnsi" w:hAnsiTheme="minorHAnsi"/>
                <w:lang w:val="pl-PL"/>
              </w:rPr>
              <w:t>30</w:t>
            </w:r>
            <w:r w:rsidRPr="00D451F7">
              <w:rPr>
                <w:rFonts w:asciiTheme="minorHAnsi" w:hAnsiTheme="minorHAnsi"/>
                <w:lang w:val="pl-PL"/>
              </w:rPr>
              <w:t xml:space="preserve"> osób niepełnosprawnych</w:t>
            </w:r>
            <w:r w:rsidR="00576139">
              <w:rPr>
                <w:rFonts w:asciiTheme="minorHAnsi" w:hAnsiTheme="minorHAnsi"/>
                <w:lang w:val="pl-PL"/>
              </w:rPr>
              <w:t>/niesamodzielnych</w:t>
            </w:r>
            <w:r w:rsidRPr="00D451F7">
              <w:rPr>
                <w:rFonts w:asciiTheme="minorHAnsi" w:hAnsiTheme="minorHAnsi"/>
                <w:lang w:val="pl-PL"/>
              </w:rPr>
              <w:t xml:space="preserve"> oraz ich opiekunów</w:t>
            </w:r>
            <w:r w:rsidR="00576139">
              <w:rPr>
                <w:rFonts w:asciiTheme="minorHAnsi" w:hAnsiTheme="minorHAnsi"/>
                <w:lang w:val="pl-PL"/>
              </w:rPr>
              <w:t xml:space="preserve"> – 50h/grupa</w:t>
            </w:r>
          </w:p>
          <w:p w:rsidR="00D451F7" w:rsidRPr="00D451F7" w:rsidRDefault="00D451F7" w:rsidP="00D451F7">
            <w:pPr>
              <w:tabs>
                <w:tab w:val="left" w:pos="3852"/>
                <w:tab w:val="left" w:pos="5487"/>
              </w:tabs>
              <w:rPr>
                <w:rFonts w:asciiTheme="minorHAnsi" w:hAnsiTheme="minorHAnsi"/>
                <w:lang w:val="pl-PL"/>
              </w:rPr>
            </w:pPr>
            <w:r w:rsidRPr="00D451F7">
              <w:rPr>
                <w:rFonts w:asciiTheme="minorHAnsi" w:hAnsiTheme="minorHAnsi"/>
                <w:lang w:val="pl-PL"/>
              </w:rPr>
              <w:t xml:space="preserve">Zajęcia z zakresu kompetencji kluczowych średnio w wymiarze </w:t>
            </w:r>
            <w:r w:rsidR="00576139">
              <w:rPr>
                <w:rFonts w:asciiTheme="minorHAnsi" w:hAnsiTheme="minorHAnsi"/>
                <w:lang w:val="pl-PL"/>
              </w:rPr>
              <w:t>min 15</w:t>
            </w:r>
            <w:r w:rsidRPr="00D451F7">
              <w:rPr>
                <w:rFonts w:asciiTheme="minorHAnsi" w:hAnsiTheme="minorHAnsi"/>
                <w:lang w:val="pl-PL"/>
              </w:rPr>
              <w:t xml:space="preserve"> h/m-c </w:t>
            </w:r>
          </w:p>
          <w:p w:rsidR="00D451F7" w:rsidRPr="00D451F7" w:rsidRDefault="00D451F7" w:rsidP="00D451F7">
            <w:pPr>
              <w:rPr>
                <w:rFonts w:asciiTheme="minorHAnsi" w:hAnsiTheme="minorHAnsi"/>
                <w:b/>
                <w:lang w:val="pl-PL"/>
              </w:rPr>
            </w:pPr>
            <w:r w:rsidRPr="00D451F7">
              <w:rPr>
                <w:rFonts w:asciiTheme="minorHAnsi" w:hAnsiTheme="minorHAnsi"/>
                <w:b/>
                <w:lang w:val="pl-PL"/>
              </w:rPr>
              <w:t>2. Poradnictwo specjalistyczne</w:t>
            </w:r>
          </w:p>
          <w:p w:rsidR="00D451F7" w:rsidRPr="00D451F7" w:rsidRDefault="00812C91" w:rsidP="00812C91">
            <w:pPr>
              <w:tabs>
                <w:tab w:val="left" w:pos="3852"/>
                <w:tab w:val="left" w:pos="5487"/>
              </w:tabs>
              <w:rPr>
                <w:rFonts w:asciiTheme="minorHAnsi" w:hAnsiTheme="minorHAnsi"/>
                <w:lang w:val="pl-PL"/>
              </w:rPr>
            </w:pPr>
            <w:r>
              <w:rPr>
                <w:rFonts w:asciiTheme="minorHAnsi" w:hAnsiTheme="minorHAnsi"/>
                <w:lang w:val="pl-PL"/>
              </w:rPr>
              <w:t xml:space="preserve">Poradnictwo specjalistyczne wg potrzeb zdiagnozowanych na etapie rekrutacji - </w:t>
            </w:r>
            <w:r w:rsidRPr="00D451F7">
              <w:rPr>
                <w:rFonts w:asciiTheme="minorHAnsi" w:hAnsiTheme="minorHAnsi"/>
                <w:lang w:val="pl-PL"/>
              </w:rPr>
              <w:t xml:space="preserve">  </w:t>
            </w:r>
            <w:r>
              <w:rPr>
                <w:rFonts w:asciiTheme="minorHAnsi" w:hAnsiTheme="minorHAnsi"/>
                <w:lang w:val="pl-PL"/>
              </w:rPr>
              <w:t>195 h</w:t>
            </w:r>
          </w:p>
          <w:p w:rsidR="00D451F7" w:rsidRPr="00D451F7" w:rsidRDefault="00812C91" w:rsidP="00D451F7">
            <w:pPr>
              <w:rPr>
                <w:rFonts w:asciiTheme="minorHAnsi" w:hAnsiTheme="minorHAnsi"/>
                <w:b/>
                <w:lang w:val="pl-PL"/>
              </w:rPr>
            </w:pPr>
            <w:r>
              <w:rPr>
                <w:rFonts w:asciiTheme="minorHAnsi" w:hAnsiTheme="minorHAnsi"/>
                <w:b/>
                <w:lang w:val="pl-PL"/>
              </w:rPr>
              <w:t>3</w:t>
            </w:r>
            <w:r w:rsidR="00D451F7" w:rsidRPr="00D451F7">
              <w:rPr>
                <w:rFonts w:asciiTheme="minorHAnsi" w:hAnsiTheme="minorHAnsi"/>
                <w:b/>
                <w:lang w:val="pl-PL"/>
              </w:rPr>
              <w:t xml:space="preserve">. Pomoce dydaktyczne zabawki </w:t>
            </w:r>
            <w:r w:rsidR="00D451F7" w:rsidRPr="00D451F7">
              <w:rPr>
                <w:rFonts w:asciiTheme="minorHAnsi" w:hAnsiTheme="minorHAnsi"/>
                <w:b/>
                <w:lang w:val="pl-PL"/>
              </w:rPr>
              <w:br/>
              <w:t>i sprzęt specjalistyczny</w:t>
            </w:r>
          </w:p>
          <w:p w:rsidR="00D451F7" w:rsidRPr="00D451F7" w:rsidRDefault="00D451F7" w:rsidP="00D451F7">
            <w:pPr>
              <w:rPr>
                <w:rFonts w:asciiTheme="minorHAnsi" w:hAnsiTheme="minorHAnsi"/>
                <w:lang w:val="pl-PL"/>
              </w:rPr>
            </w:pPr>
            <w:r w:rsidRPr="00D451F7">
              <w:rPr>
                <w:rFonts w:asciiTheme="minorHAnsi" w:hAnsiTheme="minorHAnsi"/>
                <w:lang w:val="pl-PL"/>
              </w:rPr>
              <w:t>Wypożyczenie sprzętu zwiększającego samodzielność osób lub sprzętu niezbędnego do opieki nad osobami niesamodzielnymi</w:t>
            </w:r>
            <w:r w:rsidRPr="00D451F7">
              <w:rPr>
                <w:rFonts w:asciiTheme="minorHAnsi" w:hAnsiTheme="minorHAnsi"/>
                <w:lang w:val="pl-PL"/>
              </w:rPr>
              <w:br/>
              <w:t xml:space="preserve">Zakup artykułów plastycznych </w:t>
            </w:r>
            <w:r w:rsidRPr="00D451F7">
              <w:rPr>
                <w:rFonts w:asciiTheme="minorHAnsi" w:hAnsiTheme="minorHAnsi"/>
                <w:lang w:val="pl-PL"/>
              </w:rPr>
              <w:br/>
              <w:t xml:space="preserve">i piśmienniczych zabawek dostosowanych do grupy docelowej w ramach zajęć </w:t>
            </w:r>
            <w:r w:rsidRPr="00D451F7">
              <w:rPr>
                <w:rFonts w:asciiTheme="minorHAnsi" w:hAnsiTheme="minorHAnsi"/>
                <w:lang w:val="pl-PL"/>
              </w:rPr>
              <w:br/>
              <w:t>realizowanych w formie pracy podwórkowej</w:t>
            </w:r>
          </w:p>
        </w:tc>
        <w:tc>
          <w:tcPr>
            <w:tcW w:w="3969" w:type="dxa"/>
            <w:tcBorders>
              <w:top w:val="single" w:sz="4" w:space="0" w:color="auto"/>
              <w:left w:val="single" w:sz="4" w:space="0" w:color="auto"/>
              <w:bottom w:val="single" w:sz="4" w:space="0" w:color="auto"/>
              <w:right w:val="single" w:sz="4" w:space="0" w:color="auto"/>
            </w:tcBorders>
          </w:tcPr>
          <w:p w:rsidR="00D451F7" w:rsidRPr="00D451F7" w:rsidRDefault="00D451F7" w:rsidP="00D451F7">
            <w:pPr>
              <w:tabs>
                <w:tab w:val="left" w:pos="3852"/>
                <w:tab w:val="left" w:pos="5487"/>
              </w:tabs>
              <w:rPr>
                <w:rFonts w:asciiTheme="minorHAnsi" w:hAnsiTheme="minorHAnsi"/>
                <w:b/>
                <w:lang w:val="pl-PL"/>
              </w:rPr>
            </w:pPr>
            <w:r w:rsidRPr="00D451F7">
              <w:rPr>
                <w:rFonts w:asciiTheme="minorHAnsi" w:hAnsiTheme="minorHAnsi"/>
                <w:b/>
                <w:lang w:val="pl-PL"/>
              </w:rPr>
              <w:t xml:space="preserve">1. Kursy i szkolenia </w:t>
            </w:r>
          </w:p>
          <w:p w:rsidR="00C261FE" w:rsidRDefault="00C261FE" w:rsidP="00D451F7">
            <w:pPr>
              <w:tabs>
                <w:tab w:val="left" w:pos="3852"/>
                <w:tab w:val="left" w:pos="5487"/>
              </w:tabs>
              <w:rPr>
                <w:rFonts w:asciiTheme="minorHAnsi" w:hAnsiTheme="minorHAnsi"/>
                <w:lang w:val="pl-PL"/>
              </w:rPr>
            </w:pPr>
          </w:p>
          <w:p w:rsidR="00C261FE" w:rsidRDefault="00C261FE" w:rsidP="00D451F7">
            <w:pPr>
              <w:tabs>
                <w:tab w:val="left" w:pos="3852"/>
                <w:tab w:val="left" w:pos="5487"/>
              </w:tabs>
              <w:rPr>
                <w:rFonts w:asciiTheme="minorHAnsi" w:hAnsiTheme="minorHAnsi"/>
                <w:lang w:val="pl-PL"/>
              </w:rPr>
            </w:pPr>
          </w:p>
          <w:p w:rsidR="00E23D67" w:rsidRDefault="00C261FE" w:rsidP="00576139">
            <w:pPr>
              <w:tabs>
                <w:tab w:val="left" w:pos="3852"/>
                <w:tab w:val="left" w:pos="5487"/>
              </w:tabs>
              <w:rPr>
                <w:rFonts w:asciiTheme="minorHAnsi" w:hAnsiTheme="minorHAnsi"/>
                <w:lang w:val="pl-PL"/>
              </w:rPr>
            </w:pPr>
            <w:r>
              <w:rPr>
                <w:rFonts w:asciiTheme="minorHAnsi" w:hAnsiTheme="minorHAnsi"/>
                <w:lang w:val="pl-PL"/>
              </w:rPr>
              <w:br/>
            </w:r>
          </w:p>
          <w:p w:rsidR="00E23D67" w:rsidRDefault="00E23D67" w:rsidP="00576139">
            <w:pPr>
              <w:tabs>
                <w:tab w:val="left" w:pos="3852"/>
                <w:tab w:val="left" w:pos="5487"/>
              </w:tabs>
              <w:rPr>
                <w:rFonts w:asciiTheme="minorHAnsi" w:hAnsiTheme="minorHAnsi"/>
                <w:lang w:val="pl-PL"/>
              </w:rPr>
            </w:pPr>
          </w:p>
          <w:p w:rsidR="00576139" w:rsidRDefault="00576139" w:rsidP="00576139">
            <w:pPr>
              <w:tabs>
                <w:tab w:val="left" w:pos="3852"/>
                <w:tab w:val="left" w:pos="5487"/>
              </w:tabs>
              <w:rPr>
                <w:rFonts w:asciiTheme="minorHAnsi" w:hAnsiTheme="minorHAnsi"/>
                <w:lang w:val="pl-PL"/>
              </w:rPr>
            </w:pPr>
            <w:r w:rsidRPr="00D451F7">
              <w:rPr>
                <w:rFonts w:asciiTheme="minorHAnsi" w:hAnsiTheme="minorHAnsi"/>
                <w:lang w:val="pl-PL"/>
              </w:rPr>
              <w:t xml:space="preserve">Obóz </w:t>
            </w:r>
            <w:r>
              <w:rPr>
                <w:rFonts w:asciiTheme="minorHAnsi" w:hAnsiTheme="minorHAnsi"/>
                <w:lang w:val="pl-PL"/>
              </w:rPr>
              <w:t xml:space="preserve">Aktywnej Rehabilitacji </w:t>
            </w:r>
            <w:r w:rsidRPr="00D451F7">
              <w:rPr>
                <w:rFonts w:asciiTheme="minorHAnsi" w:hAnsiTheme="minorHAnsi"/>
                <w:lang w:val="pl-PL"/>
              </w:rPr>
              <w:t xml:space="preserve"> – 14 dniowy obóz dla </w:t>
            </w:r>
            <w:r>
              <w:rPr>
                <w:rFonts w:asciiTheme="minorHAnsi" w:hAnsiTheme="minorHAnsi"/>
                <w:lang w:val="pl-PL"/>
              </w:rPr>
              <w:t>20</w:t>
            </w:r>
            <w:r w:rsidRPr="00D451F7">
              <w:rPr>
                <w:rFonts w:asciiTheme="minorHAnsi" w:hAnsiTheme="minorHAnsi"/>
                <w:lang w:val="pl-PL"/>
              </w:rPr>
              <w:t xml:space="preserve"> osób niepełnosprawnych</w:t>
            </w:r>
            <w:r>
              <w:rPr>
                <w:rFonts w:asciiTheme="minorHAnsi" w:hAnsiTheme="minorHAnsi"/>
                <w:lang w:val="pl-PL"/>
              </w:rPr>
              <w:t>/niesamodzielnych</w:t>
            </w:r>
            <w:r w:rsidRPr="00D451F7">
              <w:rPr>
                <w:rFonts w:asciiTheme="minorHAnsi" w:hAnsiTheme="minorHAnsi"/>
                <w:lang w:val="pl-PL"/>
              </w:rPr>
              <w:t xml:space="preserve"> oraz ich opiekunów</w:t>
            </w:r>
            <w:r>
              <w:rPr>
                <w:rFonts w:asciiTheme="minorHAnsi" w:hAnsiTheme="minorHAnsi"/>
                <w:lang w:val="pl-PL"/>
              </w:rPr>
              <w:t xml:space="preserve"> – 50h/grupa</w:t>
            </w:r>
          </w:p>
          <w:p w:rsidR="00812C91" w:rsidRPr="004F22A3" w:rsidRDefault="00812C91" w:rsidP="004F22A3">
            <w:pPr>
              <w:tabs>
                <w:tab w:val="left" w:pos="3852"/>
                <w:tab w:val="left" w:pos="5487"/>
              </w:tabs>
              <w:rPr>
                <w:rFonts w:asciiTheme="minorHAnsi" w:hAnsiTheme="minorHAnsi"/>
                <w:lang w:val="pl-PL"/>
              </w:rPr>
            </w:pPr>
            <w:r w:rsidRPr="00D451F7">
              <w:rPr>
                <w:rFonts w:asciiTheme="minorHAnsi" w:hAnsiTheme="minorHAnsi"/>
                <w:lang w:val="pl-PL"/>
              </w:rPr>
              <w:t xml:space="preserve">Zajęcia z zakresu kompetencji kluczowych średnio w wymiarze </w:t>
            </w:r>
            <w:r>
              <w:rPr>
                <w:rFonts w:asciiTheme="minorHAnsi" w:hAnsiTheme="minorHAnsi"/>
                <w:lang w:val="pl-PL"/>
              </w:rPr>
              <w:t>min 15</w:t>
            </w:r>
            <w:r w:rsidRPr="00D451F7">
              <w:rPr>
                <w:rFonts w:asciiTheme="minorHAnsi" w:hAnsiTheme="minorHAnsi"/>
                <w:lang w:val="pl-PL"/>
              </w:rPr>
              <w:t xml:space="preserve"> h/m-c </w:t>
            </w:r>
          </w:p>
          <w:p w:rsidR="00D451F7" w:rsidRPr="00D451F7" w:rsidRDefault="00D451F7" w:rsidP="00D451F7">
            <w:pPr>
              <w:rPr>
                <w:rFonts w:asciiTheme="minorHAnsi" w:hAnsiTheme="minorHAnsi"/>
                <w:b/>
                <w:lang w:val="pl-PL"/>
              </w:rPr>
            </w:pPr>
            <w:r w:rsidRPr="00D451F7">
              <w:rPr>
                <w:rFonts w:asciiTheme="minorHAnsi" w:hAnsiTheme="minorHAnsi"/>
                <w:b/>
                <w:lang w:val="pl-PL"/>
              </w:rPr>
              <w:t>2. Poradnictwo specjalistyczne</w:t>
            </w:r>
          </w:p>
          <w:p w:rsidR="00812C91" w:rsidRPr="00D451F7" w:rsidRDefault="00812C91" w:rsidP="00812C91">
            <w:pPr>
              <w:tabs>
                <w:tab w:val="left" w:pos="3852"/>
                <w:tab w:val="left" w:pos="5487"/>
              </w:tabs>
              <w:rPr>
                <w:rFonts w:asciiTheme="minorHAnsi" w:hAnsiTheme="minorHAnsi"/>
                <w:lang w:val="pl-PL"/>
              </w:rPr>
            </w:pPr>
            <w:r>
              <w:rPr>
                <w:rFonts w:asciiTheme="minorHAnsi" w:hAnsiTheme="minorHAnsi"/>
                <w:lang w:val="pl-PL"/>
              </w:rPr>
              <w:t xml:space="preserve">Poradnictwo specjalistyczne wg potrzeb zdiagnozowanych na etapie rekrutacji - </w:t>
            </w:r>
            <w:r w:rsidRPr="00D451F7">
              <w:rPr>
                <w:rFonts w:asciiTheme="minorHAnsi" w:hAnsiTheme="minorHAnsi"/>
                <w:lang w:val="pl-PL"/>
              </w:rPr>
              <w:t xml:space="preserve">  </w:t>
            </w:r>
            <w:r>
              <w:rPr>
                <w:rFonts w:asciiTheme="minorHAnsi" w:hAnsiTheme="minorHAnsi"/>
                <w:lang w:val="pl-PL"/>
              </w:rPr>
              <w:t>195 h</w:t>
            </w:r>
          </w:p>
          <w:p w:rsidR="00D451F7" w:rsidRPr="00D451F7" w:rsidRDefault="00812C91" w:rsidP="00D451F7">
            <w:pPr>
              <w:rPr>
                <w:rFonts w:asciiTheme="minorHAnsi" w:hAnsiTheme="minorHAnsi"/>
                <w:b/>
                <w:lang w:val="pl-PL"/>
              </w:rPr>
            </w:pPr>
            <w:r>
              <w:rPr>
                <w:rFonts w:asciiTheme="minorHAnsi" w:hAnsiTheme="minorHAnsi"/>
                <w:b/>
                <w:lang w:val="pl-PL"/>
              </w:rPr>
              <w:t>3</w:t>
            </w:r>
            <w:r w:rsidR="00D451F7" w:rsidRPr="00D451F7">
              <w:rPr>
                <w:rFonts w:asciiTheme="minorHAnsi" w:hAnsiTheme="minorHAnsi"/>
                <w:b/>
                <w:lang w:val="pl-PL"/>
              </w:rPr>
              <w:t xml:space="preserve">. Pomoce dydaktyczne zabawki </w:t>
            </w:r>
            <w:r w:rsidR="00D451F7" w:rsidRPr="00D451F7">
              <w:rPr>
                <w:rFonts w:asciiTheme="minorHAnsi" w:hAnsiTheme="minorHAnsi"/>
                <w:b/>
                <w:lang w:val="pl-PL"/>
              </w:rPr>
              <w:br/>
              <w:t>i sprzęt specjalistyczny</w:t>
            </w:r>
          </w:p>
          <w:p w:rsidR="00D451F7" w:rsidRPr="00D451F7" w:rsidRDefault="00D451F7" w:rsidP="00D451F7">
            <w:pPr>
              <w:rPr>
                <w:rFonts w:asciiTheme="minorHAnsi" w:hAnsiTheme="minorHAnsi"/>
                <w:lang w:val="pl-PL"/>
              </w:rPr>
            </w:pPr>
            <w:r w:rsidRPr="00D451F7">
              <w:rPr>
                <w:rFonts w:asciiTheme="minorHAnsi" w:hAnsiTheme="minorHAnsi"/>
                <w:lang w:val="pl-PL"/>
              </w:rPr>
              <w:t>Wypożyczenie sprzętu zwiększającego samodzielność osób lub sprzętu niezbędnego do opieki nad osobami niesamodzielnymi</w:t>
            </w:r>
          </w:p>
          <w:p w:rsidR="00D451F7" w:rsidRPr="00D451F7" w:rsidRDefault="00D451F7" w:rsidP="00D451F7">
            <w:pPr>
              <w:tabs>
                <w:tab w:val="left" w:pos="3852"/>
                <w:tab w:val="left" w:pos="5487"/>
              </w:tabs>
              <w:rPr>
                <w:rFonts w:asciiTheme="minorHAnsi" w:hAnsiTheme="minorHAnsi"/>
                <w:lang w:val="pl-PL"/>
              </w:rPr>
            </w:pPr>
            <w:r w:rsidRPr="00D451F7">
              <w:rPr>
                <w:rFonts w:asciiTheme="minorHAnsi" w:hAnsiTheme="minorHAnsi"/>
                <w:lang w:val="pl-PL"/>
              </w:rPr>
              <w:t xml:space="preserve">Zakup artykułów plastycznych </w:t>
            </w:r>
            <w:r w:rsidRPr="00D451F7">
              <w:rPr>
                <w:rFonts w:asciiTheme="minorHAnsi" w:hAnsiTheme="minorHAnsi"/>
                <w:lang w:val="pl-PL"/>
              </w:rPr>
              <w:br/>
              <w:t xml:space="preserve">i piśmienniczych zabawek dostosowanych do grupy docelowej w ramach zajęć </w:t>
            </w:r>
            <w:r w:rsidRPr="00D451F7">
              <w:rPr>
                <w:rFonts w:asciiTheme="minorHAnsi" w:hAnsiTheme="minorHAnsi"/>
                <w:lang w:val="pl-PL"/>
              </w:rPr>
              <w:br/>
              <w:t xml:space="preserve">realizowanych w formie pracy podwórkowej </w:t>
            </w:r>
          </w:p>
        </w:tc>
      </w:tr>
    </w:tbl>
    <w:p w:rsidR="00D451F7" w:rsidRPr="00D451F7" w:rsidRDefault="00D451F7" w:rsidP="00D451F7">
      <w:pPr>
        <w:spacing w:before="120" w:after="0"/>
        <w:ind w:left="567"/>
        <w:jc w:val="both"/>
        <w:rPr>
          <w:rFonts w:asciiTheme="minorHAnsi" w:hAnsiTheme="minorHAnsi"/>
          <w:sz w:val="2"/>
          <w:szCs w:val="2"/>
          <w:lang w:val="pl-PL" w:eastAsia="pl-PL"/>
        </w:rPr>
      </w:pPr>
    </w:p>
    <w:p w:rsidR="00D451F7" w:rsidRPr="000C2D10" w:rsidRDefault="00D451F7" w:rsidP="000C2D10">
      <w:pPr>
        <w:pStyle w:val="Akapitzlist"/>
        <w:numPr>
          <w:ilvl w:val="0"/>
          <w:numId w:val="2"/>
        </w:numPr>
        <w:spacing w:before="120" w:after="0"/>
        <w:jc w:val="both"/>
        <w:rPr>
          <w:rFonts w:asciiTheme="minorHAnsi" w:hAnsiTheme="minorHAnsi"/>
        </w:rPr>
      </w:pPr>
      <w:r w:rsidRPr="000C2D10">
        <w:rPr>
          <w:rFonts w:asciiTheme="minorHAnsi" w:hAnsiTheme="minorHAnsi"/>
        </w:rPr>
        <w:lastRenderedPageBreak/>
        <w:t>Niniejszy regulamin określa:</w:t>
      </w:r>
    </w:p>
    <w:p w:rsidR="00D451F7" w:rsidRPr="00D451F7" w:rsidRDefault="00D451F7" w:rsidP="00731318">
      <w:pPr>
        <w:numPr>
          <w:ilvl w:val="0"/>
          <w:numId w:val="7"/>
        </w:numPr>
        <w:spacing w:after="0"/>
        <w:ind w:hanging="153"/>
        <w:jc w:val="both"/>
        <w:rPr>
          <w:rFonts w:asciiTheme="minorHAnsi" w:hAnsiTheme="minorHAnsi"/>
          <w:lang w:val="pl-PL" w:eastAsia="pl-PL"/>
        </w:rPr>
      </w:pPr>
      <w:r w:rsidRPr="00D451F7">
        <w:rPr>
          <w:rFonts w:asciiTheme="minorHAnsi" w:hAnsiTheme="minorHAnsi"/>
          <w:lang w:val="pl-PL" w:eastAsia="pl-PL"/>
        </w:rPr>
        <w:t xml:space="preserve"> kryteria uczestnictwa w projekcie,</w:t>
      </w:r>
    </w:p>
    <w:p w:rsidR="00D451F7" w:rsidRPr="00D451F7" w:rsidRDefault="00D451F7" w:rsidP="00731318">
      <w:pPr>
        <w:numPr>
          <w:ilvl w:val="0"/>
          <w:numId w:val="7"/>
        </w:numPr>
        <w:spacing w:after="0"/>
        <w:ind w:hanging="153"/>
        <w:jc w:val="both"/>
        <w:rPr>
          <w:rFonts w:asciiTheme="minorHAnsi" w:hAnsiTheme="minorHAnsi"/>
          <w:lang w:val="pl-PL" w:eastAsia="pl-PL"/>
        </w:rPr>
      </w:pPr>
      <w:r w:rsidRPr="00D451F7">
        <w:rPr>
          <w:rFonts w:asciiTheme="minorHAnsi" w:hAnsiTheme="minorHAnsi"/>
          <w:lang w:val="pl-PL" w:eastAsia="pl-PL"/>
        </w:rPr>
        <w:t xml:space="preserve"> zasady rekrutacji do projektu,</w:t>
      </w:r>
    </w:p>
    <w:p w:rsidR="000C2D10" w:rsidRPr="006A483A" w:rsidRDefault="00D451F7" w:rsidP="006A483A">
      <w:pPr>
        <w:numPr>
          <w:ilvl w:val="0"/>
          <w:numId w:val="7"/>
        </w:numPr>
        <w:spacing w:after="0"/>
        <w:ind w:hanging="153"/>
        <w:jc w:val="both"/>
        <w:rPr>
          <w:rFonts w:asciiTheme="minorHAnsi" w:hAnsiTheme="minorHAnsi"/>
          <w:lang w:val="pl-PL" w:eastAsia="pl-PL"/>
        </w:rPr>
      </w:pPr>
      <w:r w:rsidRPr="00D451F7">
        <w:rPr>
          <w:rFonts w:asciiTheme="minorHAnsi" w:hAnsiTheme="minorHAnsi"/>
          <w:lang w:val="pl-PL" w:eastAsia="pl-PL"/>
        </w:rPr>
        <w:t xml:space="preserve"> prawa i obowiązki Uczestników projektu.</w:t>
      </w:r>
    </w:p>
    <w:p w:rsidR="000C2D10" w:rsidRPr="006A483A" w:rsidRDefault="00D451F7" w:rsidP="006A483A">
      <w:pPr>
        <w:pStyle w:val="Akapitzlist"/>
        <w:numPr>
          <w:ilvl w:val="0"/>
          <w:numId w:val="2"/>
        </w:numPr>
        <w:spacing w:after="0"/>
        <w:jc w:val="both"/>
        <w:rPr>
          <w:rFonts w:asciiTheme="minorHAnsi" w:hAnsiTheme="minorHAnsi"/>
        </w:rPr>
      </w:pPr>
      <w:r w:rsidRPr="000C2D10">
        <w:rPr>
          <w:rFonts w:asciiTheme="minorHAnsi" w:hAnsiTheme="minorHAnsi"/>
        </w:rPr>
        <w:t xml:space="preserve">Udział w projekcie jest bezpłatny. </w:t>
      </w:r>
    </w:p>
    <w:p w:rsidR="000C2D10" w:rsidRPr="000C2D10" w:rsidRDefault="000C2D10" w:rsidP="000C2D10">
      <w:pPr>
        <w:pStyle w:val="Akapitzlist"/>
        <w:numPr>
          <w:ilvl w:val="0"/>
          <w:numId w:val="2"/>
        </w:numPr>
        <w:spacing w:after="0"/>
        <w:jc w:val="both"/>
        <w:rPr>
          <w:rFonts w:asciiTheme="minorHAnsi" w:hAnsiTheme="minorHAnsi"/>
        </w:rPr>
      </w:pPr>
      <w:r>
        <w:t>Słownik pojęć:</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Osoba bezrobotna</w:t>
      </w:r>
      <w:r w:rsidRPr="000C2D10">
        <w:rPr>
          <w:rFonts w:cs="Arial"/>
          <w:lang w:val="pl-PL"/>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r>
        <w:rPr>
          <w:rFonts w:cs="Arial"/>
          <w:lang w:val="pl-PL"/>
        </w:rPr>
        <w:t>.</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bCs/>
          <w:lang w:val="pl-PL"/>
        </w:rPr>
        <w:t xml:space="preserve">Osoba długotrwale bezrobotna – </w:t>
      </w:r>
      <w:r w:rsidRPr="000C2D10">
        <w:rPr>
          <w:rFonts w:cs="Arial"/>
          <w:lang w:val="pl-PL"/>
        </w:rPr>
        <w:t>definicja pojęcia „długotrwale bezrobotny" różni się w zależności od wieku:</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 młodzież (&lt;25 lat) - osoby bezrobotne nieprzerwanie przez okres ponad 6 miesięcy (&gt;6 miesięcy),</w:t>
      </w:r>
    </w:p>
    <w:p w:rsidR="006A483A" w:rsidRPr="00482189" w:rsidRDefault="000C2D10" w:rsidP="00482189">
      <w:pPr>
        <w:autoSpaceDE w:val="0"/>
        <w:autoSpaceDN w:val="0"/>
        <w:adjustRightInd w:val="0"/>
        <w:spacing w:after="100" w:line="240" w:lineRule="auto"/>
        <w:ind w:left="426" w:right="5"/>
        <w:jc w:val="both"/>
        <w:rPr>
          <w:rFonts w:cs="Arial"/>
          <w:lang w:val="pl-PL"/>
        </w:rPr>
      </w:pPr>
      <w:r w:rsidRPr="000C2D10">
        <w:rPr>
          <w:rFonts w:cs="Arial"/>
          <w:lang w:val="pl-PL"/>
        </w:rPr>
        <w:t>- dorośli (25 lat lub więcej) - osoby bezrobotne nieprzerwanie przez okres ponad 12 miesięcy (&gt;12 miesięcy).</w:t>
      </w:r>
    </w:p>
    <w:p w:rsidR="000C2D10" w:rsidRPr="000C2D10" w:rsidRDefault="000C2D10" w:rsidP="000C2D10">
      <w:pPr>
        <w:autoSpaceDE w:val="0"/>
        <w:autoSpaceDN w:val="0"/>
        <w:adjustRightInd w:val="0"/>
        <w:spacing w:after="100" w:line="240" w:lineRule="auto"/>
        <w:ind w:left="426" w:right="5"/>
        <w:jc w:val="both"/>
        <w:rPr>
          <w:rFonts w:cs="Arial"/>
          <w:color w:val="000000"/>
          <w:lang w:val="pl-PL"/>
        </w:rPr>
      </w:pPr>
      <w:r w:rsidRPr="000C2D10">
        <w:rPr>
          <w:rFonts w:cs="Arial"/>
          <w:b/>
          <w:bCs/>
          <w:lang w:val="pl-PL"/>
        </w:rPr>
        <w:t xml:space="preserve">Osoba bierna zawodowo </w:t>
      </w:r>
      <w:r w:rsidRPr="000C2D10">
        <w:rPr>
          <w:rFonts w:cs="Arial"/>
          <w:lang w:val="pl-PL"/>
        </w:rPr>
        <w:t xml:space="preserve">–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Osoba o niskich kwalifikacjach</w:t>
      </w:r>
      <w:r w:rsidRPr="000C2D10">
        <w:rPr>
          <w:rFonts w:cs="Arial"/>
          <w:lang w:val="pl-PL"/>
        </w:rPr>
        <w:t xml:space="preserve"> - osoby posiadające wykształcenie na poziomie do ISCED 3 włącznie tzn. od wykształcenia podstawowego do  ponadgimnazjalnego.</w:t>
      </w:r>
    </w:p>
    <w:p w:rsid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Osoba niepełnosprawna</w:t>
      </w:r>
      <w:r w:rsidRPr="000C2D10">
        <w:rPr>
          <w:rFonts w:cs="Arial"/>
          <w:lang w:val="pl-PL"/>
        </w:rPr>
        <w:t xml:space="preserve"> - osoba niepełnosprawna w świetle przepisów ustawy z dnia 27 sierpnia 1997 r. o rehabilitacji zawodowej i społecznej oraz zatrudnieniu osób niepełnosprawnych (Dz. U. 2011 nr 127 poz. 721), a także osoba z zaburzeniami psychicznymi, o której mowa w ustawie z dnia 19 sierpnia 1994 r. o ochronie zdrowia </w:t>
      </w:r>
      <w:r w:rsidRPr="00AB4482">
        <w:rPr>
          <w:rFonts w:cs="Arial"/>
          <w:lang w:val="pl-PL"/>
        </w:rPr>
        <w:t>psychicznego (Dz. U. 201</w:t>
      </w:r>
      <w:r w:rsidR="0058146E" w:rsidRPr="00AB4482">
        <w:rPr>
          <w:rFonts w:cs="Arial"/>
          <w:lang w:val="pl-PL"/>
        </w:rPr>
        <w:t>6</w:t>
      </w:r>
      <w:r w:rsidRPr="0058146E">
        <w:rPr>
          <w:rFonts w:cs="Arial"/>
          <w:shd w:val="clear" w:color="auto" w:fill="FFC000"/>
          <w:lang w:val="pl-PL"/>
        </w:rPr>
        <w:t xml:space="preserve"> </w:t>
      </w:r>
      <w:r w:rsidR="0058146E" w:rsidRPr="00AB4482">
        <w:rPr>
          <w:rFonts w:cs="Arial"/>
          <w:lang w:val="pl-PL"/>
        </w:rPr>
        <w:t>poz.546</w:t>
      </w:r>
      <w:r w:rsidRPr="00AB4482">
        <w:rPr>
          <w:rFonts w:cs="Arial"/>
          <w:lang w:val="pl-PL"/>
        </w:rPr>
        <w:t>),</w:t>
      </w:r>
      <w:r w:rsidRPr="000C2D10">
        <w:rPr>
          <w:rFonts w:cs="Arial"/>
          <w:lang w:val="pl-PL"/>
        </w:rPr>
        <w:t xml:space="preserve"> tj. osoba z odpowiednim orzeczeniem lub innym dokumentem poświadczającym stan zdrowia. </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Miejsce zamieszkania</w:t>
      </w:r>
      <w:r w:rsidRPr="000C2D10">
        <w:rPr>
          <w:rFonts w:cs="Arial"/>
          <w:lang w:val="pl-PL"/>
        </w:rPr>
        <w:t xml:space="preserve"> - zgodnie z art. 25 Ustawy z dnia  23 kwietnia 1964 r. - Kodeks Cywilny (</w:t>
      </w:r>
      <w:r w:rsidRPr="00AB4482">
        <w:rPr>
          <w:rFonts w:cs="Arial"/>
          <w:lang w:val="pl-PL"/>
        </w:rPr>
        <w:t xml:space="preserve">Dz.U. </w:t>
      </w:r>
      <w:r w:rsidR="0058146E" w:rsidRPr="00AB4482">
        <w:rPr>
          <w:rFonts w:cs="Arial"/>
          <w:lang w:val="pl-PL"/>
        </w:rPr>
        <w:t>2016,</w:t>
      </w:r>
      <w:r w:rsidRPr="00AB4482">
        <w:rPr>
          <w:rFonts w:cs="Arial"/>
          <w:lang w:val="pl-PL"/>
        </w:rPr>
        <w:t xml:space="preserve"> </w:t>
      </w:r>
      <w:r w:rsidR="0058146E" w:rsidRPr="00AB4482">
        <w:rPr>
          <w:rFonts w:cs="Arial"/>
          <w:lang w:val="pl-PL"/>
        </w:rPr>
        <w:t>poz.</w:t>
      </w:r>
      <w:r w:rsidR="003C4D04" w:rsidRPr="00AB4482">
        <w:rPr>
          <w:rFonts w:cs="Arial"/>
          <w:lang w:val="pl-PL"/>
        </w:rPr>
        <w:t>380</w:t>
      </w:r>
      <w:r w:rsidRPr="00AB4482">
        <w:rPr>
          <w:rFonts w:cs="Arial"/>
          <w:lang w:val="pl-PL"/>
        </w:rPr>
        <w:t>),</w:t>
      </w:r>
      <w:r w:rsidRPr="000C2D10">
        <w:rPr>
          <w:rFonts w:cs="Arial"/>
          <w:lang w:val="pl-PL"/>
        </w:rPr>
        <w:t xml:space="preserve"> „Miejscem zamieszkania osoby fizycznej jest miejscowość, w której osoba ta przebywa z zamiarem stałego pobytu”</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Cudzoziemcy</w:t>
      </w:r>
      <w:r w:rsidRPr="000C2D10">
        <w:rPr>
          <w:rFonts w:cs="Arial"/>
          <w:lang w:val="pl-PL"/>
        </w:rPr>
        <w:t xml:space="preserve"> na stale mieszkający w danym państwie, obywatele obcego pochodzenia lub obywatele należący do mniejszości. Zgodnie z prawem krajowym mniejszości narodowe to mniejszość: białoruska, czeska, litewska, niemiecka, ormiańska, rosyjska, słowacka, ukraińska, żydowska.</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Mniejszości etniczne</w:t>
      </w:r>
      <w:r w:rsidRPr="000C2D10">
        <w:rPr>
          <w:rFonts w:cs="Arial"/>
          <w:lang w:val="pl-PL"/>
        </w:rPr>
        <w:t>: karaimska, łemkowska, romska, tatarska.</w:t>
      </w:r>
      <w:r w:rsidRPr="000C2D10">
        <w:rPr>
          <w:rFonts w:cs="Arial"/>
          <w:lang w:val="pl-PL"/>
        </w:rPr>
        <w:tab/>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lastRenderedPageBreak/>
        <w:t xml:space="preserve">Osoby obcego pochodzenia </w:t>
      </w:r>
      <w:r w:rsidRPr="000C2D10">
        <w:rPr>
          <w:rFonts w:cs="Arial"/>
          <w:lang w:val="pl-PL"/>
        </w:rPr>
        <w:t>to cudzoziemcy - każda osoba, która nie posiada polskiego obywatelstwa, bez względu na fakt posiadania lub nie obywatelstwa (obywatelstw) innych krajów lub osoba, której co najmniej jeden z rodziców urodził się poza terenem Polski.</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Bezdomność i wykluczenie mieszkaniowe</w:t>
      </w:r>
      <w:r w:rsidRPr="000C2D10">
        <w:rPr>
          <w:rFonts w:cs="Arial"/>
          <w:lang w:val="pl-PL"/>
        </w:rPr>
        <w:t xml:space="preserve"> definiowane są zgodnie z Europejską typologią bezdomności i wykluczenia mieszkaniowego ETHOS, w której wskazuje się okoliczności życia w bezdomności lub ekstremalne formy wykluczenia mieszkaniowego:</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1. Bez dachu nad głową (osoby żyjące w surowych i alarmujących warunkach)</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3. Niezabezpieczone zakwaterowanie (osoby posiadające niepewny najem z nakazem eksmisji, osoby zagrożone przemocą)</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4. Nieodpowiednie warunki mieszkaniowe (konstrukcje tymczasowe, mieszkania substandardowe - lokale nienadające się do zamieszkania wg standardu krajowego, skrajne przeludnienie).</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Gospodarstwo domowe to jednostka (ekonomiczna, społeczna):</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 posiadająca wspólne zobowiązania</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 dzieląca wydatki domowe lub codzienne potrzeby</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 wspólnie zamieszkująca.</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Gospodarstwo domowe</w:t>
      </w:r>
      <w:r w:rsidRPr="000C2D10">
        <w:rPr>
          <w:rFonts w:cs="Arial"/>
          <w:lang w:val="pl-PL"/>
        </w:rPr>
        <w:t xml:space="preserve"> to zarówno osoba zamieszkująca samotnie, jak również grupa ludzi (niekoniecznie spokrewniona) mieszkająca pod tym samym adresem wspólnie prowadząca dom np. mająca przynajmniej jeden wspólny posiłek dziennie lub wspólny pokój dzienny. </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Gospodarstwem domowym nie jest:</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lang w:val="pl-PL"/>
        </w:rPr>
        <w:t>- gospodarstwo zbiorowe lub gospodarstwo instytucjonalne (jako przeciwieństwo prywatnych); przede wszystkim szpitale, domy opieki dla osób starszych, więzienia, koszary wojskowe, instytucje religijne, szkoły z internatem, pensjonaty, hotele robotnicze itp. Kategoria obejmuje aktualną sytuację uczestnika lub - w przypadku braku informacji - sytuację z roku poprzedzającego moment rozpoczęcia udziału w projekcie.</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Gospodarstwo domowe bez osób pracujących</w:t>
      </w:r>
      <w:r w:rsidRPr="000C2D10">
        <w:rPr>
          <w:rFonts w:cs="Arial"/>
          <w:lang w:val="pl-PL"/>
        </w:rPr>
        <w:t xml:space="preserve"> - gospodarstwo domowe, w którym żaden członek nie pracuje; wszyscy członkowie są albo bezrobotni albo bierni zawodowo.</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Dzieci pozostające na utrzymaniu</w:t>
      </w:r>
      <w:r w:rsidRPr="000C2D10">
        <w:rPr>
          <w:rFonts w:cs="Arial"/>
          <w:lang w:val="pl-PL"/>
        </w:rPr>
        <w:t xml:space="preserve"> to osoby w wieku 0-17 lat oraz 18-24 lata, które są bierne zawodowo oraz mieszkają z rodzicem. Wiek dzieci liczony jest od daty urodzenia i ustalany w dniu rozpoczęcia udziału uczestnika w projekcie. </w:t>
      </w:r>
    </w:p>
    <w:p w:rsidR="000C2D10" w:rsidRP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Opiekun faktyczny</w:t>
      </w:r>
      <w:r w:rsidRPr="000C2D10">
        <w:rPr>
          <w:rFonts w:cs="Arial"/>
          <w:lang w:val="pl-PL"/>
        </w:rPr>
        <w:t xml:space="preserve"> (nieformalny) – osoba pełnoletnia opiekująca się osobą niesamodzielną, niebędąc</w:t>
      </w:r>
      <w:r w:rsidR="007947E3">
        <w:rPr>
          <w:rFonts w:cs="Arial"/>
          <w:lang w:val="pl-PL"/>
        </w:rPr>
        <w:t xml:space="preserve">a </w:t>
      </w:r>
      <w:r w:rsidRPr="000C2D10">
        <w:rPr>
          <w:rFonts w:cs="Arial"/>
          <w:lang w:val="pl-PL"/>
        </w:rPr>
        <w:t xml:space="preserve">opiekunem </w:t>
      </w:r>
      <w:r w:rsidR="0081464B" w:rsidRPr="0081464B">
        <w:rPr>
          <w:rFonts w:cs="Arial"/>
          <w:lang w:val="pl-PL"/>
        </w:rPr>
        <w:t>zawodowy</w:t>
      </w:r>
      <w:r w:rsidRPr="000C2D10">
        <w:rPr>
          <w:rFonts w:cs="Arial"/>
          <w:lang w:val="pl-PL"/>
        </w:rPr>
        <w:t xml:space="preserve"> i niepobierająca wynagrodzenia z tytułu opieki nad osobą niesamodzielną, najczęściej członek rodziny.</w:t>
      </w:r>
    </w:p>
    <w:p w:rsidR="000C2D10" w:rsidRDefault="000C2D10" w:rsidP="000C2D10">
      <w:pPr>
        <w:autoSpaceDE w:val="0"/>
        <w:autoSpaceDN w:val="0"/>
        <w:adjustRightInd w:val="0"/>
        <w:spacing w:after="100" w:line="240" w:lineRule="auto"/>
        <w:ind w:left="426" w:right="5"/>
        <w:jc w:val="both"/>
        <w:rPr>
          <w:rFonts w:cs="Arial"/>
          <w:lang w:val="pl-PL"/>
        </w:rPr>
      </w:pPr>
      <w:r w:rsidRPr="000C2D10">
        <w:rPr>
          <w:rFonts w:cs="Arial"/>
          <w:b/>
          <w:lang w:val="pl-PL"/>
        </w:rPr>
        <w:t>Osoba niesamodzielna</w:t>
      </w:r>
      <w:r w:rsidRPr="000C2D10">
        <w:rPr>
          <w:rFonts w:cs="Arial"/>
          <w:lang w:val="pl-PL"/>
        </w:rPr>
        <w:t xml:space="preserve"> – osoba, która ze względu na wiek, stan zdrowia lub niepełnosprawność wymaga opieki lub wsparcia w związku z niemożnością samodzielnego wykonywania co najmniej jednej z podstawowych czynności dnia codziennego.</w:t>
      </w:r>
    </w:p>
    <w:p w:rsidR="00394B7C" w:rsidRPr="00394B7C" w:rsidRDefault="00394B7C" w:rsidP="00394B7C">
      <w:pPr>
        <w:autoSpaceDE w:val="0"/>
        <w:autoSpaceDN w:val="0"/>
        <w:adjustRightInd w:val="0"/>
        <w:spacing w:after="100" w:line="240" w:lineRule="auto"/>
        <w:ind w:left="426" w:right="5"/>
        <w:jc w:val="both"/>
        <w:rPr>
          <w:rFonts w:cs="Arial"/>
          <w:b/>
          <w:lang w:val="pl-PL"/>
        </w:rPr>
      </w:pPr>
      <w:r w:rsidRPr="00394B7C">
        <w:rPr>
          <w:rFonts w:cs="Arial"/>
          <w:b/>
          <w:lang w:val="pl-PL"/>
        </w:rPr>
        <w:t xml:space="preserve">Osoby lub rodziny zagrożone ubóstwem lub wykluczeniem społecznym: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lastRenderedPageBreak/>
        <w:t>a) osoby lub rodziny korzystające ze świadczeń z pomocy społecznej zgodnie z ustawą z 12 marca 2004 r. o pomocy społecznej lub kwalifikujące się do objęcia wsparciem pomocy społecznej, tj. spełniające co najmniej jedną z przesłanek określonych w art. 7 ustawy z 12 marca 2004 r. o pomocy społecznej. Art. 7. Pomocy społecznej udziela się osobom i rodzinom w szczególności z powodu: 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ust. 1 pkt 1 lit. c lub d ustawy z 12 grudnia 2013 r. o cudzoziemcach; trudności w przystosowaniu do życia po zwolnieniu z zakładu karnego; alkoholizmu lub narkomanii; zdarzenia losowego i sytuacji kryzysowej; klęski żywiołowej lub ekologicznej.</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b) osoby, o których mowa w art. 1 ust. 2 ustawy z 13 czerwca 2003 r. o zatrudnieniu socjalnym.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c) 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d) osoby nieletnie, wobec których zastosowano środki zapobiegania i zwalczania demoralizacji i przestępczości zgodnie z ustawą z 26 października 1982 r. o postępowaniu w sprawach nieletnich (Dz. U. z 2014 r. poz. 382, z późn. zm.);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e) osoby przebywające w młodzieżowych ośrodkach wychowawczych i młodzieżowych ośrodkach socjoterapii, o których mowa w ustawie z 7 września 1991 r. o systemie oświaty (Dz. U. z 2015 r. poz. 2156, z późn. zm.);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f) osoby z niepełnosprawnością – osoby niepełnosprawne w rozumieniu ustawy z 27 sierpnia 1997 r. o rehabilitacji zawodowej i społecznej oraz zatrudnianiu osób niepełnosprawnych (Dz. U. z 2011 r. Nr 127, poz. 721, z późn. zm.), a także osoby z zaburzeniami psychicznymi, w rozumieniu ustawy z 19 sierpnia 1994 r. o ochronie zdrowia psychicznego </w:t>
      </w:r>
      <w:r w:rsidRPr="00AB4482">
        <w:rPr>
          <w:rFonts w:cs="Arial"/>
          <w:lang w:val="pl-PL"/>
        </w:rPr>
        <w:t>(Dz. U. z 201</w:t>
      </w:r>
      <w:r w:rsidR="003C4D04" w:rsidRPr="00AB4482">
        <w:rPr>
          <w:rFonts w:cs="Arial"/>
          <w:lang w:val="pl-PL"/>
        </w:rPr>
        <w:t>6</w:t>
      </w:r>
      <w:r w:rsidRPr="00AB4482">
        <w:rPr>
          <w:rFonts w:cs="Arial"/>
          <w:lang w:val="pl-PL"/>
        </w:rPr>
        <w:t xml:space="preserve"> r.</w:t>
      </w:r>
      <w:r w:rsidRPr="003C4D04">
        <w:rPr>
          <w:rFonts w:cs="Arial"/>
          <w:shd w:val="clear" w:color="auto" w:fill="FFC000"/>
          <w:lang w:val="pl-PL"/>
        </w:rPr>
        <w:t xml:space="preserve"> </w:t>
      </w:r>
      <w:r w:rsidR="003C4D04" w:rsidRPr="00AB4482">
        <w:rPr>
          <w:rFonts w:cs="Arial"/>
          <w:lang w:val="pl-PL"/>
        </w:rPr>
        <w:t>poz.546</w:t>
      </w:r>
      <w:r w:rsidRPr="00AB4482">
        <w:rPr>
          <w:rFonts w:cs="Arial"/>
          <w:lang w:val="pl-PL"/>
        </w:rPr>
        <w:t>);</w:t>
      </w:r>
      <w:r w:rsidRPr="00394B7C">
        <w:rPr>
          <w:rFonts w:cs="Arial"/>
          <w:lang w:val="pl-PL"/>
        </w:rPr>
        <w:t xml:space="preserve">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g) rodziny z dzieckiem z niepełnosprawnością, o ile co najmniej jeden z rodziców lub opiekunów nie pracuje ze względu na konieczność sprawowania opieki nad dzieckiem z niepełnosprawnością;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h) osoby zakwalifikowane do III profilu pomocy, zgodnie z ustawą z 20 kwietnia 2004 r. o promocji zatrudnienia i instytucjach rynku pracy (Dz. U. z 2015 r. poz. 149, z późn. zm.);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i) osoby niesamodzielne. Osoba niesamodzielna – osoba, która ze względu na podeszły wiek, stan zdrowia lub niepełnosprawność wymaga opieki lub wsparcia w związku z niemożnością samodzielnego wykonywania co najmniej jednej z podstawowych czynności dnia codziennego.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j) osoby bezdomne lub dotknięte wykluczeniem z dostępu do mieszkań w rozumieniu Wytycznych Ministra Infrastruktury i Rozwoju w zakresie monitorowania postępu rzeczowego i realizacji programów operacyjnych na lata 2014-2020; </w:t>
      </w:r>
    </w:p>
    <w:p w:rsidR="00394B7C" w:rsidRPr="00394B7C" w:rsidRDefault="00394B7C" w:rsidP="00394B7C">
      <w:pPr>
        <w:autoSpaceDE w:val="0"/>
        <w:autoSpaceDN w:val="0"/>
        <w:adjustRightInd w:val="0"/>
        <w:spacing w:after="100" w:line="240" w:lineRule="auto"/>
        <w:ind w:left="426" w:right="5"/>
        <w:jc w:val="both"/>
        <w:rPr>
          <w:rFonts w:cs="Arial"/>
          <w:lang w:val="pl-PL"/>
        </w:rPr>
      </w:pPr>
      <w:r w:rsidRPr="00394B7C">
        <w:rPr>
          <w:rFonts w:cs="Arial"/>
          <w:lang w:val="pl-PL"/>
        </w:rPr>
        <w:t xml:space="preserve">k) osoby odbywające kary pozbawienia wolności; </w:t>
      </w:r>
    </w:p>
    <w:p w:rsidR="000C2D10" w:rsidRPr="00DE4FF5" w:rsidRDefault="00394B7C" w:rsidP="00DE4FF5">
      <w:pPr>
        <w:autoSpaceDE w:val="0"/>
        <w:autoSpaceDN w:val="0"/>
        <w:adjustRightInd w:val="0"/>
        <w:spacing w:after="100" w:line="240" w:lineRule="auto"/>
        <w:ind w:left="426" w:right="5"/>
        <w:jc w:val="both"/>
        <w:rPr>
          <w:rFonts w:cs="Arial"/>
          <w:lang w:val="pl-PL"/>
        </w:rPr>
      </w:pPr>
      <w:r w:rsidRPr="00394B7C">
        <w:rPr>
          <w:rFonts w:cs="Arial"/>
          <w:lang w:val="pl-PL"/>
        </w:rPr>
        <w:t>l) osoby korzystające z PO PŻ.</w:t>
      </w:r>
    </w:p>
    <w:p w:rsidR="00D451F7" w:rsidRPr="00D451F7" w:rsidRDefault="00D451F7" w:rsidP="00D451F7">
      <w:pPr>
        <w:jc w:val="center"/>
        <w:rPr>
          <w:rFonts w:asciiTheme="minorHAnsi" w:hAnsiTheme="minorHAnsi"/>
          <w:b/>
          <w:lang w:val="pl-PL"/>
        </w:rPr>
      </w:pPr>
      <w:r w:rsidRPr="00D451F7">
        <w:rPr>
          <w:rFonts w:asciiTheme="minorHAnsi" w:hAnsiTheme="minorHAnsi"/>
          <w:b/>
          <w:lang w:val="pl-PL"/>
        </w:rPr>
        <w:t>§ 2</w:t>
      </w:r>
    </w:p>
    <w:p w:rsidR="00D451F7" w:rsidRPr="00D451F7" w:rsidRDefault="00D451F7" w:rsidP="00D451F7">
      <w:pPr>
        <w:jc w:val="center"/>
        <w:rPr>
          <w:rFonts w:asciiTheme="minorHAnsi" w:hAnsiTheme="minorHAnsi"/>
          <w:b/>
          <w:lang w:val="pl-PL"/>
        </w:rPr>
      </w:pPr>
      <w:r w:rsidRPr="00D451F7">
        <w:rPr>
          <w:rFonts w:asciiTheme="minorHAnsi" w:hAnsiTheme="minorHAnsi"/>
          <w:b/>
          <w:lang w:val="pl-PL"/>
        </w:rPr>
        <w:t>KRYTERIA UCZESTNICTWA W PROJEKCIE</w:t>
      </w:r>
    </w:p>
    <w:p w:rsidR="00D451F7" w:rsidRPr="00D451F7" w:rsidRDefault="00D451F7" w:rsidP="00731318">
      <w:pPr>
        <w:numPr>
          <w:ilvl w:val="0"/>
          <w:numId w:val="8"/>
        </w:numPr>
        <w:spacing w:after="0"/>
        <w:ind w:left="567"/>
        <w:jc w:val="both"/>
        <w:rPr>
          <w:rFonts w:asciiTheme="minorHAnsi" w:hAnsiTheme="minorHAnsi"/>
          <w:lang w:val="pl-PL" w:eastAsia="pl-PL"/>
        </w:rPr>
      </w:pPr>
      <w:r w:rsidRPr="00D451F7">
        <w:rPr>
          <w:rFonts w:asciiTheme="minorHAnsi" w:hAnsiTheme="minorHAnsi"/>
          <w:lang w:val="pl-PL" w:eastAsia="pl-PL"/>
        </w:rPr>
        <w:lastRenderedPageBreak/>
        <w:t>Uczestnikiem/ Uczestniczką może być osoba, która w dniu podpisania deklaracji uczestnictwa w projekcie spełnia łącznie kryteria:</w:t>
      </w:r>
    </w:p>
    <w:p w:rsidR="00D451F7" w:rsidRPr="00D451F7" w:rsidRDefault="00D451F7" w:rsidP="00D451F7">
      <w:pPr>
        <w:spacing w:after="0"/>
        <w:ind w:left="567"/>
        <w:jc w:val="both"/>
        <w:rPr>
          <w:rFonts w:asciiTheme="minorHAnsi" w:hAnsiTheme="minorHAnsi"/>
          <w:lang w:val="pl-PL" w:eastAsia="pl-PL"/>
        </w:rPr>
      </w:pPr>
      <w:r w:rsidRPr="00D451F7">
        <w:rPr>
          <w:rFonts w:asciiTheme="minorHAnsi" w:hAnsiTheme="minorHAnsi"/>
          <w:lang w:val="pl-PL" w:eastAsia="pl-PL"/>
        </w:rPr>
        <w:t xml:space="preserve">- jest zagrożona ubóstwem i wykluczeniem społecznym (zgodnie z definicją zawartą </w:t>
      </w:r>
      <w:r w:rsidRPr="00D451F7">
        <w:rPr>
          <w:rFonts w:asciiTheme="minorHAnsi" w:hAnsiTheme="minorHAnsi"/>
          <w:lang w:val="pl-PL" w:eastAsia="pl-PL"/>
        </w:rPr>
        <w:br/>
        <w:t xml:space="preserve">w Wytycznych w obszarze włączenia społecznego) – z wyjątkiem </w:t>
      </w:r>
      <w:r w:rsidR="00244AE3">
        <w:rPr>
          <w:rFonts w:asciiTheme="minorHAnsi" w:hAnsiTheme="minorHAnsi"/>
          <w:lang w:val="pl-PL" w:eastAsia="pl-PL"/>
        </w:rPr>
        <w:t>rodzin zastępczych</w:t>
      </w:r>
      <w:r w:rsidRPr="00D451F7">
        <w:rPr>
          <w:rFonts w:asciiTheme="minorHAnsi" w:hAnsiTheme="minorHAnsi"/>
          <w:lang w:val="pl-PL" w:eastAsia="pl-PL"/>
        </w:rPr>
        <w:t>,</w:t>
      </w:r>
    </w:p>
    <w:p w:rsidR="00D451F7" w:rsidRPr="00D451F7" w:rsidRDefault="00D451F7" w:rsidP="00482189">
      <w:pPr>
        <w:spacing w:after="0"/>
        <w:ind w:left="567"/>
        <w:jc w:val="both"/>
        <w:rPr>
          <w:rFonts w:asciiTheme="minorHAnsi" w:hAnsiTheme="minorHAnsi"/>
          <w:lang w:val="pl-PL" w:eastAsia="pl-PL"/>
        </w:rPr>
      </w:pPr>
      <w:r w:rsidRPr="00D451F7">
        <w:rPr>
          <w:rFonts w:asciiTheme="minorHAnsi" w:hAnsiTheme="minorHAnsi"/>
          <w:lang w:val="pl-PL" w:eastAsia="pl-PL"/>
        </w:rPr>
        <w:t xml:space="preserve">- uczy się, pracuje lub </w:t>
      </w:r>
      <w:r w:rsidR="00244AE3">
        <w:rPr>
          <w:rFonts w:asciiTheme="minorHAnsi" w:hAnsiTheme="minorHAnsi"/>
          <w:lang w:val="pl-PL" w:eastAsia="pl-PL"/>
        </w:rPr>
        <w:t>zamieszkuje na terenie powiatu złotowskiego</w:t>
      </w:r>
      <w:r w:rsidRPr="00D451F7">
        <w:rPr>
          <w:rFonts w:asciiTheme="minorHAnsi" w:hAnsiTheme="minorHAnsi"/>
          <w:lang w:val="pl-PL" w:eastAsia="pl-PL"/>
        </w:rPr>
        <w:t xml:space="preserve"> (w rozumieniu przepisów Kodeksu Cywilnego). </w:t>
      </w:r>
    </w:p>
    <w:p w:rsidR="00D451F7" w:rsidRPr="00482189" w:rsidRDefault="00D451F7" w:rsidP="00482189">
      <w:pPr>
        <w:numPr>
          <w:ilvl w:val="0"/>
          <w:numId w:val="8"/>
        </w:numPr>
        <w:spacing w:after="0"/>
        <w:ind w:left="567"/>
        <w:jc w:val="both"/>
        <w:rPr>
          <w:rFonts w:asciiTheme="minorHAnsi" w:hAnsiTheme="minorHAnsi"/>
          <w:lang w:val="pl-PL" w:eastAsia="pl-PL"/>
        </w:rPr>
      </w:pPr>
      <w:r w:rsidRPr="00D451F7">
        <w:rPr>
          <w:rFonts w:asciiTheme="minorHAnsi" w:hAnsiTheme="minorHAnsi"/>
          <w:lang w:val="pl-PL" w:eastAsia="pl-PL"/>
        </w:rPr>
        <w:t xml:space="preserve">Warunkiem uczestnictwa w projekcie po spełnieniu kryteriów określonych </w:t>
      </w:r>
      <w:r w:rsidRPr="00D451F7">
        <w:rPr>
          <w:rFonts w:asciiTheme="minorHAnsi" w:hAnsiTheme="minorHAnsi"/>
          <w:lang w:val="pl-PL" w:eastAsia="pl-PL"/>
        </w:rPr>
        <w:br/>
        <w:t>w § 2 pkt 1 niniejszego regulaminu, jest złożenie w biurze projektu (osobiście, przez osobę upoważnioną, przesłanie pocztą tradycyjną, kurierem lub drogą elektroniczną) FORMULARZA REKRUTACYJNEGO wraz z wymaganymi załącznikami.</w:t>
      </w:r>
    </w:p>
    <w:p w:rsidR="00D451F7" w:rsidRPr="00D451F7" w:rsidRDefault="00D451F7" w:rsidP="00731318">
      <w:pPr>
        <w:numPr>
          <w:ilvl w:val="0"/>
          <w:numId w:val="8"/>
        </w:numPr>
        <w:spacing w:after="0"/>
        <w:ind w:left="567"/>
        <w:jc w:val="both"/>
        <w:rPr>
          <w:rFonts w:asciiTheme="minorHAnsi" w:hAnsiTheme="minorHAnsi"/>
          <w:lang w:val="pl-PL" w:eastAsia="pl-PL"/>
        </w:rPr>
      </w:pPr>
      <w:r w:rsidRPr="00D451F7">
        <w:rPr>
          <w:rFonts w:asciiTheme="minorHAnsi" w:hAnsiTheme="minorHAnsi"/>
          <w:lang w:val="pl-PL" w:eastAsia="pl-PL"/>
        </w:rPr>
        <w:t>Do FORMULARZA REKRUTACYJNEGO należy dodatkowo załączyć (jeśli dotyczy):</w:t>
      </w:r>
    </w:p>
    <w:p w:rsidR="00D451F7" w:rsidRPr="00D451F7" w:rsidRDefault="00D451F7" w:rsidP="00731318">
      <w:pPr>
        <w:numPr>
          <w:ilvl w:val="0"/>
          <w:numId w:val="9"/>
        </w:numPr>
        <w:spacing w:after="0"/>
        <w:ind w:left="993" w:hanging="284"/>
        <w:jc w:val="both"/>
        <w:rPr>
          <w:rFonts w:asciiTheme="minorHAnsi" w:hAnsiTheme="minorHAnsi"/>
          <w:lang w:val="pl-PL" w:eastAsia="pl-PL"/>
        </w:rPr>
      </w:pPr>
      <w:r w:rsidRPr="00D451F7">
        <w:rPr>
          <w:rFonts w:asciiTheme="minorHAnsi" w:hAnsiTheme="minorHAnsi"/>
          <w:lang w:val="pl-PL" w:eastAsia="pl-PL"/>
        </w:rPr>
        <w:t>zaświadczenie z ośrodka pomocy społecznej (w przypadku osób korzystających z pomocy społecznej),</w:t>
      </w:r>
    </w:p>
    <w:p w:rsidR="00D451F7" w:rsidRPr="00D451F7" w:rsidRDefault="00D451F7" w:rsidP="00731318">
      <w:pPr>
        <w:numPr>
          <w:ilvl w:val="0"/>
          <w:numId w:val="9"/>
        </w:numPr>
        <w:spacing w:after="0"/>
        <w:ind w:left="993" w:hanging="284"/>
        <w:jc w:val="both"/>
        <w:rPr>
          <w:rFonts w:asciiTheme="minorHAnsi" w:hAnsiTheme="minorHAnsi"/>
          <w:lang w:val="pl-PL" w:eastAsia="pl-PL"/>
        </w:rPr>
      </w:pPr>
      <w:r w:rsidRPr="00D451F7">
        <w:rPr>
          <w:rFonts w:asciiTheme="minorHAnsi" w:hAnsiTheme="minorHAnsi"/>
          <w:lang w:val="pl-PL" w:eastAsia="pl-PL"/>
        </w:rPr>
        <w:t>zaświadczenie z Powiatowego Urzędu Pracy (w przypadku osób bezrobotnych zarejestrowanych w PUP),</w:t>
      </w:r>
    </w:p>
    <w:p w:rsidR="00D451F7" w:rsidRPr="00D451F7" w:rsidRDefault="00D451F7" w:rsidP="00731318">
      <w:pPr>
        <w:numPr>
          <w:ilvl w:val="0"/>
          <w:numId w:val="9"/>
        </w:numPr>
        <w:spacing w:after="0"/>
        <w:ind w:left="993" w:hanging="284"/>
        <w:jc w:val="both"/>
        <w:rPr>
          <w:rFonts w:asciiTheme="minorHAnsi" w:hAnsiTheme="minorHAnsi"/>
          <w:lang w:val="pl-PL" w:eastAsia="pl-PL"/>
        </w:rPr>
      </w:pPr>
      <w:r w:rsidRPr="00D451F7">
        <w:rPr>
          <w:rFonts w:asciiTheme="minorHAnsi" w:hAnsiTheme="minorHAnsi"/>
          <w:lang w:val="pl-PL" w:eastAsia="pl-PL"/>
        </w:rPr>
        <w:t xml:space="preserve">orzeczenie o niepełnosprawności (do wglądu – w przypadku </w:t>
      </w:r>
      <w:r w:rsidR="003C4D04" w:rsidRPr="00D451F7">
        <w:rPr>
          <w:rFonts w:asciiTheme="minorHAnsi" w:hAnsiTheme="minorHAnsi"/>
          <w:lang w:val="pl-PL" w:eastAsia="pl-PL"/>
        </w:rPr>
        <w:t>osób niepełnosprawnych</w:t>
      </w:r>
      <w:r w:rsidRPr="00D451F7">
        <w:rPr>
          <w:rFonts w:asciiTheme="minorHAnsi" w:hAnsiTheme="minorHAnsi"/>
          <w:lang w:val="pl-PL" w:eastAsia="pl-PL"/>
        </w:rPr>
        <w:t xml:space="preserve">), </w:t>
      </w:r>
    </w:p>
    <w:p w:rsidR="00D451F7" w:rsidRPr="00D451F7" w:rsidRDefault="00D451F7" w:rsidP="00731318">
      <w:pPr>
        <w:numPr>
          <w:ilvl w:val="0"/>
          <w:numId w:val="9"/>
        </w:numPr>
        <w:spacing w:after="0"/>
        <w:ind w:left="993" w:hanging="284"/>
        <w:jc w:val="both"/>
        <w:rPr>
          <w:rFonts w:asciiTheme="minorHAnsi" w:hAnsiTheme="minorHAnsi"/>
          <w:lang w:val="pl-PL" w:eastAsia="pl-PL"/>
        </w:rPr>
      </w:pPr>
      <w:r w:rsidRPr="00D451F7">
        <w:rPr>
          <w:rFonts w:asciiTheme="minorHAnsi" w:hAnsiTheme="minorHAnsi"/>
          <w:lang w:val="pl-PL" w:eastAsia="pl-PL"/>
        </w:rPr>
        <w:t xml:space="preserve">oświadczenie  o przebywaniu dziecka w rodzinnej pieczy zastępczej na terenie powiatu </w:t>
      </w:r>
      <w:r w:rsidR="007947E3">
        <w:rPr>
          <w:rFonts w:asciiTheme="minorHAnsi" w:hAnsiTheme="minorHAnsi"/>
          <w:lang w:val="pl-PL" w:eastAsia="pl-PL"/>
        </w:rPr>
        <w:t>złotowskiego</w:t>
      </w:r>
      <w:r w:rsidRPr="00D451F7">
        <w:rPr>
          <w:rFonts w:asciiTheme="minorHAnsi" w:hAnsiTheme="minorHAnsi"/>
          <w:lang w:val="pl-PL" w:eastAsia="pl-PL"/>
        </w:rPr>
        <w:t xml:space="preserve"> (dotyczy dzieci z rodzin zastępczych),</w:t>
      </w:r>
    </w:p>
    <w:p w:rsidR="00D451F7" w:rsidRPr="00482189" w:rsidRDefault="00D451F7" w:rsidP="00482189">
      <w:pPr>
        <w:numPr>
          <w:ilvl w:val="0"/>
          <w:numId w:val="9"/>
        </w:numPr>
        <w:spacing w:after="0"/>
        <w:ind w:left="993" w:hanging="284"/>
        <w:jc w:val="both"/>
        <w:rPr>
          <w:rFonts w:asciiTheme="minorHAnsi" w:hAnsiTheme="minorHAnsi"/>
          <w:lang w:val="pl-PL" w:eastAsia="pl-PL"/>
        </w:rPr>
      </w:pPr>
      <w:r w:rsidRPr="00D451F7">
        <w:rPr>
          <w:rFonts w:asciiTheme="minorHAnsi" w:hAnsiTheme="minorHAnsi"/>
          <w:lang w:val="pl-PL" w:eastAsia="pl-PL"/>
        </w:rPr>
        <w:t xml:space="preserve">inne dokumenty potwierdzające status osoby zagrożonej ubóstwem i wykluczeniem społecznym (zgodnie z definicją zawartą w Wytycznych w obszarze włączenia społecznego). </w:t>
      </w:r>
    </w:p>
    <w:p w:rsidR="00482189" w:rsidRDefault="00D451F7" w:rsidP="006174CE">
      <w:pPr>
        <w:numPr>
          <w:ilvl w:val="0"/>
          <w:numId w:val="8"/>
        </w:numPr>
        <w:spacing w:after="0"/>
        <w:jc w:val="both"/>
        <w:rPr>
          <w:rFonts w:asciiTheme="minorHAnsi" w:hAnsiTheme="minorHAnsi"/>
          <w:lang w:val="pl-PL" w:eastAsia="pl-PL"/>
        </w:rPr>
      </w:pPr>
      <w:r w:rsidRPr="00D451F7">
        <w:rPr>
          <w:rFonts w:asciiTheme="minorHAnsi" w:hAnsiTheme="minorHAnsi"/>
          <w:lang w:val="pl-PL" w:eastAsia="pl-PL"/>
        </w:rPr>
        <w:t xml:space="preserve">W przypadku osób poniżej 18-go roku życia wymagana jest pisemna zgoda rodziców lub opiekunów prawnych na udział w projekcie. </w:t>
      </w:r>
    </w:p>
    <w:p w:rsidR="006174CE" w:rsidRPr="006174CE" w:rsidRDefault="006174CE" w:rsidP="006174CE">
      <w:pPr>
        <w:spacing w:after="0"/>
        <w:ind w:left="720"/>
        <w:jc w:val="both"/>
        <w:rPr>
          <w:rFonts w:asciiTheme="minorHAnsi" w:hAnsiTheme="minorHAnsi"/>
          <w:lang w:val="pl-PL" w:eastAsia="pl-PL"/>
        </w:rPr>
      </w:pPr>
    </w:p>
    <w:p w:rsidR="00D451F7" w:rsidRPr="00D451F7" w:rsidRDefault="00D451F7" w:rsidP="00D451F7">
      <w:pPr>
        <w:jc w:val="center"/>
        <w:rPr>
          <w:rFonts w:asciiTheme="minorHAnsi" w:hAnsiTheme="minorHAnsi"/>
          <w:b/>
          <w:lang w:val="pl-PL"/>
        </w:rPr>
      </w:pPr>
      <w:r w:rsidRPr="00D451F7">
        <w:rPr>
          <w:rFonts w:asciiTheme="minorHAnsi" w:hAnsiTheme="minorHAnsi"/>
          <w:b/>
          <w:lang w:val="pl-PL"/>
        </w:rPr>
        <w:t>§ 3</w:t>
      </w:r>
    </w:p>
    <w:p w:rsidR="00D451F7" w:rsidRPr="00D451F7" w:rsidRDefault="00D451F7" w:rsidP="00D451F7">
      <w:pPr>
        <w:jc w:val="center"/>
        <w:rPr>
          <w:rFonts w:asciiTheme="minorHAnsi" w:hAnsiTheme="minorHAnsi"/>
          <w:b/>
          <w:lang w:val="pl-PL"/>
        </w:rPr>
      </w:pPr>
      <w:r w:rsidRPr="00D451F7">
        <w:rPr>
          <w:rFonts w:asciiTheme="minorHAnsi" w:hAnsiTheme="minorHAnsi"/>
          <w:b/>
          <w:lang w:val="pl-PL"/>
        </w:rPr>
        <w:t>ZASADY REKRUTACJI</w:t>
      </w:r>
    </w:p>
    <w:p w:rsidR="00D451F7" w:rsidRPr="00D451F7" w:rsidRDefault="00D451F7" w:rsidP="00731318">
      <w:pPr>
        <w:numPr>
          <w:ilvl w:val="0"/>
          <w:numId w:val="10"/>
        </w:numPr>
        <w:suppressAutoHyphens/>
        <w:spacing w:after="0" w:line="240" w:lineRule="auto"/>
        <w:jc w:val="both"/>
        <w:rPr>
          <w:rFonts w:asciiTheme="minorHAnsi" w:hAnsiTheme="minorHAnsi"/>
          <w:lang w:val="pl-PL"/>
        </w:rPr>
      </w:pPr>
      <w:r w:rsidRPr="00D451F7">
        <w:rPr>
          <w:rFonts w:asciiTheme="minorHAnsi" w:hAnsiTheme="minorHAnsi"/>
          <w:lang w:val="pl-PL"/>
        </w:rPr>
        <w:t xml:space="preserve">Rekrutacja </w:t>
      </w:r>
      <w:r w:rsidR="006174CE">
        <w:rPr>
          <w:rFonts w:asciiTheme="minorHAnsi" w:hAnsiTheme="minorHAnsi"/>
          <w:lang w:val="pl-PL"/>
        </w:rPr>
        <w:t>rozpocznie się</w:t>
      </w:r>
      <w:r w:rsidRPr="00D451F7">
        <w:rPr>
          <w:rFonts w:asciiTheme="minorHAnsi" w:hAnsiTheme="minorHAnsi"/>
          <w:lang w:val="pl-PL"/>
        </w:rPr>
        <w:t xml:space="preserve"> w </w:t>
      </w:r>
      <w:r w:rsidR="006174CE">
        <w:rPr>
          <w:rFonts w:asciiTheme="minorHAnsi" w:hAnsiTheme="minorHAnsi"/>
          <w:lang w:val="pl-PL"/>
        </w:rPr>
        <w:t>lutym</w:t>
      </w:r>
      <w:r w:rsidRPr="00D451F7">
        <w:rPr>
          <w:rFonts w:asciiTheme="minorHAnsi" w:hAnsiTheme="minorHAnsi"/>
          <w:lang w:val="pl-PL"/>
        </w:rPr>
        <w:t xml:space="preserve"> 2017  r. zgodnie z zasadą bezstronności, równości szans (w tym płci), jawności i przejrzystości. </w:t>
      </w:r>
    </w:p>
    <w:p w:rsidR="00D451F7" w:rsidRPr="00D451F7" w:rsidRDefault="00D451F7" w:rsidP="00D451F7">
      <w:pPr>
        <w:suppressAutoHyphens/>
        <w:spacing w:after="0" w:line="240" w:lineRule="auto"/>
        <w:ind w:left="360"/>
        <w:jc w:val="both"/>
        <w:rPr>
          <w:rFonts w:asciiTheme="minorHAnsi" w:hAnsiTheme="minorHAnsi"/>
          <w:lang w:val="pl-PL"/>
        </w:rPr>
      </w:pPr>
    </w:p>
    <w:p w:rsidR="00D451F7" w:rsidRPr="006174CE" w:rsidRDefault="00D451F7" w:rsidP="00731318">
      <w:pPr>
        <w:numPr>
          <w:ilvl w:val="0"/>
          <w:numId w:val="10"/>
        </w:numPr>
        <w:suppressAutoHyphens/>
        <w:spacing w:after="0" w:line="240" w:lineRule="auto"/>
        <w:jc w:val="both"/>
        <w:rPr>
          <w:rFonts w:asciiTheme="minorHAnsi" w:hAnsiTheme="minorHAnsi"/>
          <w:lang w:val="pl-PL"/>
        </w:rPr>
      </w:pPr>
      <w:r w:rsidRPr="006174CE">
        <w:rPr>
          <w:rFonts w:asciiTheme="minorHAnsi" w:hAnsiTheme="minorHAnsi"/>
          <w:lang w:val="pl-PL"/>
        </w:rPr>
        <w:t>Promocja projektu prowadzona będzie w następujących formach:</w:t>
      </w:r>
    </w:p>
    <w:p w:rsidR="00D451F7" w:rsidRPr="006174CE" w:rsidRDefault="00D451F7" w:rsidP="00D451F7">
      <w:pPr>
        <w:spacing w:after="0"/>
        <w:ind w:left="360"/>
        <w:jc w:val="both"/>
        <w:rPr>
          <w:rFonts w:asciiTheme="minorHAnsi" w:hAnsiTheme="minorHAnsi"/>
          <w:lang w:val="pl-PL"/>
        </w:rPr>
      </w:pPr>
      <w:r w:rsidRPr="006174CE">
        <w:rPr>
          <w:rFonts w:asciiTheme="minorHAnsi" w:hAnsiTheme="minorHAnsi"/>
          <w:lang w:val="pl-PL"/>
        </w:rPr>
        <w:t xml:space="preserve">- dystrybucja materiałów informacyjnych w ośrodkach pomocy społecznej, urzędach miast i gmin, Powiatowym Centrum Pomocy Rodzinie, w placówkach oświatowych na terenie powiatu </w:t>
      </w:r>
      <w:r w:rsidR="007947E3">
        <w:rPr>
          <w:rFonts w:asciiTheme="minorHAnsi" w:hAnsiTheme="minorHAnsi"/>
          <w:lang w:val="pl-PL"/>
        </w:rPr>
        <w:t>złotowskiego</w:t>
      </w:r>
      <w:r w:rsidRPr="006174CE">
        <w:rPr>
          <w:rFonts w:asciiTheme="minorHAnsi" w:hAnsiTheme="minorHAnsi"/>
          <w:lang w:val="pl-PL"/>
        </w:rPr>
        <w:t>,</w:t>
      </w:r>
    </w:p>
    <w:p w:rsidR="00D451F7" w:rsidRPr="006174CE" w:rsidRDefault="00D451F7" w:rsidP="00D451F7">
      <w:pPr>
        <w:spacing w:after="0"/>
        <w:ind w:left="360"/>
        <w:jc w:val="both"/>
        <w:rPr>
          <w:rFonts w:asciiTheme="minorHAnsi" w:hAnsiTheme="minorHAnsi"/>
          <w:lang w:val="pl-PL"/>
        </w:rPr>
      </w:pPr>
      <w:r w:rsidRPr="006174CE">
        <w:rPr>
          <w:rFonts w:asciiTheme="minorHAnsi" w:hAnsiTheme="minorHAnsi"/>
          <w:lang w:val="pl-PL"/>
        </w:rPr>
        <w:t xml:space="preserve">- spotkania informacyjno-promocyjne z potencjalnymi kandydatami do udziału w projekcie, </w:t>
      </w:r>
    </w:p>
    <w:p w:rsidR="00D451F7" w:rsidRPr="006174CE" w:rsidRDefault="00D451F7" w:rsidP="00D451F7">
      <w:pPr>
        <w:spacing w:after="0"/>
        <w:ind w:left="360"/>
        <w:jc w:val="both"/>
        <w:rPr>
          <w:rFonts w:asciiTheme="minorHAnsi" w:hAnsiTheme="minorHAnsi"/>
          <w:lang w:val="pl-PL"/>
        </w:rPr>
      </w:pPr>
      <w:r w:rsidRPr="006174CE">
        <w:rPr>
          <w:rFonts w:asciiTheme="minorHAnsi" w:hAnsiTheme="minorHAnsi"/>
          <w:lang w:val="pl-PL"/>
        </w:rPr>
        <w:t>- informacje na stronach internetowych Partnera wiodącego i Partnerów projektu,</w:t>
      </w:r>
    </w:p>
    <w:p w:rsidR="00D451F7" w:rsidRPr="00D451F7" w:rsidRDefault="00D451F7" w:rsidP="00482189">
      <w:pPr>
        <w:spacing w:after="0"/>
        <w:ind w:left="360"/>
        <w:jc w:val="both"/>
        <w:rPr>
          <w:rFonts w:asciiTheme="minorHAnsi" w:hAnsiTheme="minorHAnsi"/>
          <w:lang w:val="pl-PL"/>
        </w:rPr>
      </w:pPr>
      <w:r w:rsidRPr="006174CE">
        <w:rPr>
          <w:rFonts w:asciiTheme="minorHAnsi" w:hAnsiTheme="minorHAnsi"/>
          <w:lang w:val="pl-PL"/>
        </w:rPr>
        <w:t>- informacje w lokalnych środkach masowego przekazu.</w:t>
      </w:r>
    </w:p>
    <w:p w:rsidR="00D451F7" w:rsidRPr="00482189" w:rsidRDefault="00D451F7" w:rsidP="00482189">
      <w:pPr>
        <w:numPr>
          <w:ilvl w:val="0"/>
          <w:numId w:val="10"/>
        </w:numPr>
        <w:spacing w:after="0"/>
        <w:jc w:val="both"/>
        <w:rPr>
          <w:rFonts w:asciiTheme="minorHAnsi" w:hAnsiTheme="minorHAnsi"/>
          <w:lang w:val="pl-PL" w:eastAsia="pl-PL"/>
        </w:rPr>
      </w:pPr>
      <w:r w:rsidRPr="00D451F7">
        <w:rPr>
          <w:rFonts w:asciiTheme="minorHAnsi" w:hAnsiTheme="minorHAnsi"/>
          <w:lang w:val="pl-PL" w:eastAsia="pl-PL"/>
        </w:rPr>
        <w:t xml:space="preserve">Zgodnie z § 2 pkt. 2 warunkiem uczestnictwa w projekcie jest dostarczenie FORMULARZA REKRUTACYJNEGO do biura projektu (osobiście, przez osobę upoważnioną, za pośrednictwem poczty, kuriera lub drogą elektroniczną). </w:t>
      </w:r>
    </w:p>
    <w:p w:rsidR="00D451F7" w:rsidRPr="006174CE" w:rsidRDefault="00D451F7" w:rsidP="00D451F7">
      <w:pPr>
        <w:numPr>
          <w:ilvl w:val="0"/>
          <w:numId w:val="10"/>
        </w:numPr>
        <w:spacing w:after="0"/>
        <w:jc w:val="both"/>
        <w:rPr>
          <w:rFonts w:asciiTheme="minorHAnsi" w:hAnsiTheme="minorHAnsi"/>
          <w:lang w:val="pl-PL" w:eastAsia="pl-PL"/>
        </w:rPr>
      </w:pPr>
      <w:r w:rsidRPr="006174CE">
        <w:rPr>
          <w:rFonts w:asciiTheme="minorHAnsi" w:hAnsiTheme="minorHAnsi"/>
          <w:lang w:val="pl-PL" w:eastAsia="pl-PL"/>
        </w:rPr>
        <w:t>Zgłoszenia do udziału w projekcie przy</w:t>
      </w:r>
      <w:r w:rsidR="006174CE" w:rsidRPr="006174CE">
        <w:rPr>
          <w:rFonts w:asciiTheme="minorHAnsi" w:hAnsiTheme="minorHAnsi"/>
          <w:lang w:val="pl-PL" w:eastAsia="pl-PL"/>
        </w:rPr>
        <w:t>jmowan</w:t>
      </w:r>
      <w:r w:rsidR="006174CE">
        <w:rPr>
          <w:rFonts w:asciiTheme="minorHAnsi" w:hAnsiTheme="minorHAnsi"/>
          <w:lang w:val="pl-PL" w:eastAsia="pl-PL"/>
        </w:rPr>
        <w:t xml:space="preserve">e są w dni robocze  </w:t>
      </w:r>
      <w:r w:rsidR="007947E3">
        <w:rPr>
          <w:rFonts w:asciiTheme="minorHAnsi" w:hAnsiTheme="minorHAnsi"/>
          <w:lang w:val="pl-PL" w:eastAsia="pl-PL"/>
        </w:rPr>
        <w:t>w godzinach od 8:00</w:t>
      </w:r>
      <w:r w:rsidR="006174CE">
        <w:rPr>
          <w:rFonts w:asciiTheme="minorHAnsi" w:hAnsiTheme="minorHAnsi"/>
          <w:lang w:val="pl-PL" w:eastAsia="pl-PL"/>
        </w:rPr>
        <w:t xml:space="preserve"> do 15:30 w biurze projektu.</w:t>
      </w:r>
    </w:p>
    <w:p w:rsidR="00D451F7" w:rsidRPr="00482189" w:rsidRDefault="00D451F7" w:rsidP="00D451F7">
      <w:pPr>
        <w:numPr>
          <w:ilvl w:val="0"/>
          <w:numId w:val="10"/>
        </w:numPr>
        <w:spacing w:after="0"/>
        <w:jc w:val="both"/>
        <w:rPr>
          <w:rFonts w:asciiTheme="minorHAnsi" w:hAnsiTheme="minorHAnsi"/>
          <w:lang w:val="pl-PL" w:eastAsia="pl-PL"/>
        </w:rPr>
      </w:pPr>
      <w:r w:rsidRPr="00D451F7">
        <w:rPr>
          <w:rFonts w:asciiTheme="minorHAnsi" w:hAnsiTheme="minorHAnsi"/>
          <w:lang w:val="pl-PL" w:eastAsia="pl-PL"/>
        </w:rPr>
        <w:t>Procedura rekrutacyjna uczestników projektu obejmuje następujące etapy:</w:t>
      </w:r>
    </w:p>
    <w:p w:rsidR="00D451F7" w:rsidRPr="00482189" w:rsidRDefault="00D451F7" w:rsidP="00482189">
      <w:pPr>
        <w:numPr>
          <w:ilvl w:val="0"/>
          <w:numId w:val="11"/>
        </w:numPr>
        <w:spacing w:after="0"/>
        <w:jc w:val="both"/>
        <w:rPr>
          <w:rFonts w:asciiTheme="minorHAnsi" w:hAnsiTheme="minorHAnsi"/>
          <w:lang w:val="pl-PL" w:eastAsia="pl-PL"/>
        </w:rPr>
      </w:pPr>
      <w:r w:rsidRPr="00D451F7">
        <w:rPr>
          <w:rFonts w:asciiTheme="minorHAnsi" w:hAnsiTheme="minorHAnsi"/>
          <w:lang w:val="pl-PL" w:eastAsia="pl-PL"/>
        </w:rPr>
        <w:lastRenderedPageBreak/>
        <w:t>Złożenie FORMULARZA REKRUTACYJNEGO (wraz z wymaganymi załącznikami) zgodnego ze wzorem stanowiącym załącznik do niniejszego Regulaminu.</w:t>
      </w:r>
    </w:p>
    <w:p w:rsidR="00D451F7" w:rsidRPr="00482189" w:rsidRDefault="00D451F7" w:rsidP="00D451F7">
      <w:pPr>
        <w:numPr>
          <w:ilvl w:val="0"/>
          <w:numId w:val="11"/>
        </w:numPr>
        <w:spacing w:after="0"/>
        <w:jc w:val="both"/>
        <w:rPr>
          <w:rFonts w:asciiTheme="minorHAnsi" w:hAnsiTheme="minorHAnsi"/>
          <w:lang w:val="pl-PL" w:eastAsia="pl-PL"/>
        </w:rPr>
      </w:pPr>
      <w:r w:rsidRPr="00D451F7">
        <w:rPr>
          <w:rFonts w:asciiTheme="minorHAnsi" w:hAnsiTheme="minorHAnsi"/>
          <w:lang w:val="pl-PL" w:eastAsia="pl-PL"/>
        </w:rPr>
        <w:t xml:space="preserve">Ocena FORMULARZA (w tym przynależności do grupy docelowej, spełnienia wszystkich kryteriów uczestnictwa, kompletności wniosku). </w:t>
      </w:r>
    </w:p>
    <w:p w:rsidR="00D451F7" w:rsidRPr="00D451F7" w:rsidRDefault="00D451F7" w:rsidP="00731318">
      <w:pPr>
        <w:numPr>
          <w:ilvl w:val="0"/>
          <w:numId w:val="11"/>
        </w:numPr>
        <w:spacing w:after="0"/>
        <w:jc w:val="both"/>
        <w:rPr>
          <w:rFonts w:asciiTheme="minorHAnsi" w:hAnsiTheme="minorHAnsi"/>
          <w:lang w:val="pl-PL" w:eastAsia="pl-PL"/>
        </w:rPr>
      </w:pPr>
      <w:r w:rsidRPr="00D451F7">
        <w:rPr>
          <w:rFonts w:asciiTheme="minorHAnsi" w:hAnsiTheme="minorHAnsi"/>
          <w:lang w:val="pl-PL" w:eastAsia="pl-PL"/>
        </w:rPr>
        <w:t>W trakcie rekrutacji priorytetowo traktowane będą osoby i/ lub rodziny:</w:t>
      </w:r>
    </w:p>
    <w:p w:rsidR="00D451F7" w:rsidRPr="00D451F7" w:rsidRDefault="00D451F7" w:rsidP="00D451F7">
      <w:pPr>
        <w:spacing w:after="0"/>
        <w:ind w:left="426"/>
        <w:jc w:val="both"/>
        <w:rPr>
          <w:rFonts w:asciiTheme="minorHAnsi" w:hAnsiTheme="minorHAnsi"/>
          <w:lang w:val="pl-PL" w:eastAsia="pl-PL"/>
        </w:rPr>
      </w:pPr>
      <w:r w:rsidRPr="00D451F7">
        <w:rPr>
          <w:rFonts w:asciiTheme="minorHAnsi" w:hAnsiTheme="minorHAnsi"/>
          <w:lang w:val="pl-PL" w:eastAsia="pl-PL"/>
        </w:rPr>
        <w:t>- zagrożone ubóstwem lub wykluczeniem społecznym doświadczające wielokrotnego wykluczenia, rozumianego jako wykluczenie z powodu więcej, niż jednej z przesłanek, o których mowa w rozdziale 3 pkt 11 Wytycznych w obszarze włączenia społecznego (1 punkt),</w:t>
      </w:r>
    </w:p>
    <w:p w:rsidR="00D451F7" w:rsidRPr="00D451F7" w:rsidRDefault="00D451F7" w:rsidP="00D451F7">
      <w:pPr>
        <w:spacing w:after="0"/>
        <w:ind w:left="426"/>
        <w:jc w:val="both"/>
        <w:rPr>
          <w:rFonts w:asciiTheme="minorHAnsi" w:hAnsiTheme="minorHAnsi"/>
          <w:lang w:val="pl-PL" w:eastAsia="pl-PL"/>
        </w:rPr>
      </w:pPr>
      <w:r w:rsidRPr="00D451F7">
        <w:rPr>
          <w:rFonts w:asciiTheme="minorHAnsi" w:hAnsiTheme="minorHAnsi"/>
          <w:lang w:val="pl-PL" w:eastAsia="pl-PL"/>
        </w:rPr>
        <w:t xml:space="preserve">- o znacznym lub umiarkowanym stopniu niepełnosprawności oraz osób z niepełnosprawnościami sprzężonymi, z niepełnosprawnością intelektualną i osób </w:t>
      </w:r>
      <w:r w:rsidRPr="00D451F7">
        <w:rPr>
          <w:rFonts w:asciiTheme="minorHAnsi" w:hAnsiTheme="minorHAnsi"/>
          <w:lang w:val="pl-PL" w:eastAsia="pl-PL"/>
        </w:rPr>
        <w:br/>
        <w:t>z zaburzeniami psychicznymi (1 punkt),</w:t>
      </w:r>
    </w:p>
    <w:p w:rsidR="00D451F7" w:rsidRPr="00D451F7" w:rsidRDefault="00D451F7" w:rsidP="00D451F7">
      <w:pPr>
        <w:spacing w:after="0"/>
        <w:ind w:left="426"/>
        <w:jc w:val="both"/>
        <w:rPr>
          <w:rFonts w:asciiTheme="minorHAnsi" w:hAnsiTheme="minorHAnsi"/>
          <w:lang w:val="pl-PL" w:eastAsia="pl-PL"/>
        </w:rPr>
      </w:pPr>
      <w:r w:rsidRPr="00D451F7">
        <w:rPr>
          <w:rFonts w:asciiTheme="minorHAnsi" w:hAnsiTheme="minorHAnsi"/>
          <w:lang w:val="pl-PL" w:eastAsia="pl-PL"/>
        </w:rPr>
        <w:t xml:space="preserve">- z niepełnosprawnościami i osoby niesamodzielne, których dochód nie przekracza 150% właściwego kryterium dochodowego (na osobę samotnie gospodarującą lub na osobę w rodzinie), o którym mowa w ustawie z 12.03.2004 r. o pomocy społecznej - zapis dotyczy Uczestników zadania nr 1 (1 punkt). </w:t>
      </w:r>
    </w:p>
    <w:p w:rsidR="00D451F7" w:rsidRPr="00D451F7" w:rsidRDefault="00D451F7" w:rsidP="00D451F7">
      <w:pPr>
        <w:spacing w:after="0"/>
        <w:ind w:left="426"/>
        <w:jc w:val="both"/>
        <w:rPr>
          <w:rFonts w:asciiTheme="minorHAnsi" w:hAnsiTheme="minorHAnsi"/>
          <w:u w:val="single"/>
          <w:lang w:val="pl-PL" w:eastAsia="pl-PL"/>
        </w:rPr>
      </w:pPr>
    </w:p>
    <w:p w:rsidR="00D451F7" w:rsidRPr="00D451F7" w:rsidRDefault="00D451F7" w:rsidP="00D451F7">
      <w:pPr>
        <w:shd w:val="clear" w:color="auto" w:fill="FFFFFF"/>
        <w:spacing w:after="0"/>
        <w:ind w:left="426"/>
        <w:jc w:val="both"/>
        <w:rPr>
          <w:rFonts w:asciiTheme="minorHAnsi" w:hAnsiTheme="minorHAnsi"/>
          <w:lang w:val="pl-PL" w:eastAsia="pl-PL"/>
        </w:rPr>
      </w:pPr>
      <w:r w:rsidRPr="00D451F7">
        <w:rPr>
          <w:rFonts w:asciiTheme="minorHAnsi" w:hAnsiTheme="minorHAnsi"/>
          <w:b/>
          <w:u w:val="single"/>
          <w:shd w:val="clear" w:color="auto" w:fill="FFFFFF"/>
          <w:lang w:val="pl-PL" w:eastAsia="pl-PL"/>
        </w:rPr>
        <w:t>Uwaga</w:t>
      </w:r>
      <w:r w:rsidRPr="00D451F7">
        <w:rPr>
          <w:rFonts w:asciiTheme="minorHAnsi" w:hAnsiTheme="minorHAnsi"/>
          <w:shd w:val="clear" w:color="auto" w:fill="FFFFFF"/>
          <w:lang w:val="pl-PL" w:eastAsia="pl-PL"/>
        </w:rPr>
        <w:t>: ze wsparcia w projekcie wyłączone są osoby odbywające karę pozbawienia wolności</w:t>
      </w:r>
      <w:r w:rsidRPr="00D451F7">
        <w:rPr>
          <w:rFonts w:asciiTheme="minorHAnsi" w:hAnsiTheme="minorHAnsi"/>
          <w:lang w:val="pl-PL" w:eastAsia="pl-PL"/>
        </w:rPr>
        <w:t>.</w:t>
      </w:r>
    </w:p>
    <w:p w:rsidR="00D451F7" w:rsidRPr="00D451F7" w:rsidRDefault="00D451F7" w:rsidP="00D451F7">
      <w:pPr>
        <w:spacing w:after="0"/>
        <w:ind w:left="426"/>
        <w:jc w:val="both"/>
        <w:rPr>
          <w:rFonts w:asciiTheme="minorHAnsi" w:hAnsiTheme="minorHAnsi"/>
          <w:lang w:val="pl-PL" w:eastAsia="pl-PL"/>
        </w:rPr>
      </w:pPr>
    </w:p>
    <w:p w:rsidR="00D451F7" w:rsidRPr="00482189" w:rsidRDefault="00D451F7" w:rsidP="00482189">
      <w:pPr>
        <w:numPr>
          <w:ilvl w:val="0"/>
          <w:numId w:val="11"/>
        </w:numPr>
        <w:spacing w:after="0"/>
        <w:jc w:val="both"/>
        <w:rPr>
          <w:rFonts w:asciiTheme="minorHAnsi" w:hAnsiTheme="minorHAnsi"/>
          <w:lang w:val="pl-PL" w:eastAsia="pl-PL"/>
        </w:rPr>
      </w:pPr>
      <w:r w:rsidRPr="00D451F7">
        <w:rPr>
          <w:rFonts w:asciiTheme="minorHAnsi" w:hAnsiTheme="minorHAnsi"/>
          <w:lang w:val="pl-PL" w:eastAsia="pl-PL"/>
        </w:rPr>
        <w:t xml:space="preserve">O zakwalifikowaniu do projektu decyduje kolejność zgłoszeń. </w:t>
      </w:r>
    </w:p>
    <w:p w:rsidR="00D451F7" w:rsidRPr="00D451F7" w:rsidRDefault="00D451F7" w:rsidP="00731318">
      <w:pPr>
        <w:numPr>
          <w:ilvl w:val="0"/>
          <w:numId w:val="11"/>
        </w:numPr>
        <w:spacing w:after="0"/>
        <w:jc w:val="both"/>
        <w:rPr>
          <w:rFonts w:asciiTheme="minorHAnsi" w:hAnsiTheme="minorHAnsi"/>
          <w:lang w:val="pl-PL" w:eastAsia="pl-PL"/>
        </w:rPr>
      </w:pPr>
      <w:r w:rsidRPr="00D451F7">
        <w:rPr>
          <w:rFonts w:asciiTheme="minorHAnsi" w:hAnsiTheme="minorHAnsi"/>
          <w:lang w:val="pl-PL" w:eastAsia="pl-PL"/>
        </w:rPr>
        <w:t>W przypadku zbyt dużej liczby zgłoszeń zostanie utworzona lista rezerwowa. W sytuacji problemów z rekrutacją, przewiduje się:</w:t>
      </w:r>
    </w:p>
    <w:p w:rsidR="00D451F7" w:rsidRPr="00D451F7" w:rsidRDefault="00D451F7" w:rsidP="00D451F7">
      <w:pPr>
        <w:spacing w:after="0"/>
        <w:ind w:left="360"/>
        <w:jc w:val="both"/>
        <w:rPr>
          <w:rFonts w:asciiTheme="minorHAnsi" w:hAnsiTheme="minorHAnsi"/>
          <w:lang w:val="pl-PL" w:eastAsia="pl-PL"/>
        </w:rPr>
      </w:pPr>
      <w:r w:rsidRPr="00D451F7">
        <w:rPr>
          <w:rFonts w:asciiTheme="minorHAnsi" w:hAnsiTheme="minorHAnsi"/>
          <w:lang w:val="pl-PL" w:eastAsia="pl-PL"/>
        </w:rPr>
        <w:t>- wydłużenie jej terminu,</w:t>
      </w:r>
    </w:p>
    <w:p w:rsidR="00D451F7" w:rsidRPr="00D451F7" w:rsidRDefault="00D451F7" w:rsidP="00482189">
      <w:pPr>
        <w:spacing w:after="0"/>
        <w:ind w:left="360"/>
        <w:jc w:val="both"/>
        <w:rPr>
          <w:rFonts w:asciiTheme="minorHAnsi" w:hAnsiTheme="minorHAnsi"/>
          <w:lang w:val="pl-PL" w:eastAsia="pl-PL"/>
        </w:rPr>
      </w:pPr>
      <w:r w:rsidRPr="00D451F7">
        <w:rPr>
          <w:rFonts w:asciiTheme="minorHAnsi" w:hAnsiTheme="minorHAnsi"/>
          <w:lang w:val="pl-PL" w:eastAsia="pl-PL"/>
        </w:rPr>
        <w:t xml:space="preserve">- zaangażowanie w działania promocyjne lokalnych mediów, organizacji pozarządowych, parafii, sołtysów, pedagogów szkolnych. </w:t>
      </w:r>
    </w:p>
    <w:p w:rsidR="00D451F7" w:rsidRPr="00482189" w:rsidRDefault="00D451F7" w:rsidP="00482189">
      <w:pPr>
        <w:numPr>
          <w:ilvl w:val="0"/>
          <w:numId w:val="11"/>
        </w:numPr>
        <w:spacing w:after="0"/>
        <w:jc w:val="both"/>
        <w:rPr>
          <w:rFonts w:asciiTheme="minorHAnsi" w:hAnsiTheme="minorHAnsi"/>
          <w:lang w:val="pl-PL" w:eastAsia="pl-PL"/>
        </w:rPr>
      </w:pPr>
      <w:r w:rsidRPr="00D451F7">
        <w:rPr>
          <w:rFonts w:asciiTheme="minorHAnsi" w:hAnsiTheme="minorHAnsi"/>
          <w:lang w:val="pl-PL" w:eastAsia="pl-PL"/>
        </w:rPr>
        <w:t xml:space="preserve">W przypadku rezygnacji z udziału w projekcie zostanie zakwalifikowana kolejna osoba z listy. </w:t>
      </w:r>
    </w:p>
    <w:p w:rsidR="00D451F7" w:rsidRPr="00D451F7" w:rsidRDefault="00D451F7" w:rsidP="00731318">
      <w:pPr>
        <w:numPr>
          <w:ilvl w:val="0"/>
          <w:numId w:val="11"/>
        </w:numPr>
        <w:spacing w:after="0"/>
        <w:ind w:left="426" w:hanging="426"/>
        <w:jc w:val="both"/>
        <w:rPr>
          <w:rFonts w:asciiTheme="minorHAnsi" w:hAnsiTheme="minorHAnsi"/>
          <w:lang w:val="pl-PL" w:eastAsia="pl-PL"/>
        </w:rPr>
      </w:pPr>
      <w:r w:rsidRPr="00D451F7">
        <w:rPr>
          <w:rFonts w:asciiTheme="minorHAnsi" w:hAnsiTheme="minorHAnsi"/>
          <w:lang w:val="pl-PL" w:eastAsia="pl-PL"/>
        </w:rPr>
        <w:t>W wyniku zakończenia rekrutacji zostanie utworzona:</w:t>
      </w:r>
    </w:p>
    <w:p w:rsidR="00D451F7" w:rsidRPr="00D451F7" w:rsidRDefault="00D451F7" w:rsidP="006174CE">
      <w:pPr>
        <w:spacing w:after="0"/>
        <w:ind w:firstLine="426"/>
        <w:jc w:val="both"/>
        <w:rPr>
          <w:rFonts w:asciiTheme="minorHAnsi" w:hAnsiTheme="minorHAnsi"/>
          <w:lang w:val="pl-PL" w:eastAsia="pl-PL"/>
        </w:rPr>
      </w:pPr>
      <w:r w:rsidRPr="00D451F7">
        <w:rPr>
          <w:rFonts w:asciiTheme="minorHAnsi" w:hAnsiTheme="minorHAnsi"/>
          <w:lang w:val="pl-PL" w:eastAsia="pl-PL"/>
        </w:rPr>
        <w:t xml:space="preserve">- lista Uczestników projektu–łącznie </w:t>
      </w:r>
      <w:r w:rsidR="00B16937">
        <w:rPr>
          <w:rFonts w:asciiTheme="minorHAnsi" w:hAnsiTheme="minorHAnsi"/>
          <w:lang w:val="pl-PL" w:eastAsia="pl-PL"/>
        </w:rPr>
        <w:t>235</w:t>
      </w:r>
      <w:r w:rsidRPr="00D451F7">
        <w:rPr>
          <w:rFonts w:asciiTheme="minorHAnsi" w:hAnsiTheme="minorHAnsi"/>
          <w:lang w:val="pl-PL" w:eastAsia="pl-PL"/>
        </w:rPr>
        <w:t xml:space="preserve"> osób spełniających kryteria grupy docelowej.</w:t>
      </w:r>
    </w:p>
    <w:p w:rsidR="00D451F7" w:rsidRPr="00D451F7" w:rsidRDefault="00D451F7" w:rsidP="00482189">
      <w:pPr>
        <w:spacing w:after="0"/>
        <w:ind w:left="426"/>
        <w:jc w:val="both"/>
        <w:rPr>
          <w:rFonts w:asciiTheme="minorHAnsi" w:hAnsiTheme="minorHAnsi"/>
          <w:lang w:val="pl-PL" w:eastAsia="pl-PL"/>
        </w:rPr>
      </w:pPr>
      <w:r w:rsidRPr="00D451F7">
        <w:rPr>
          <w:rFonts w:asciiTheme="minorHAnsi" w:hAnsiTheme="minorHAnsi"/>
          <w:lang w:val="pl-PL" w:eastAsia="pl-PL"/>
        </w:rPr>
        <w:t>- lista rezerwowa kandydatów.</w:t>
      </w:r>
    </w:p>
    <w:p w:rsidR="00D451F7" w:rsidRPr="00482189" w:rsidRDefault="00D451F7" w:rsidP="00D451F7">
      <w:pPr>
        <w:numPr>
          <w:ilvl w:val="0"/>
          <w:numId w:val="11"/>
        </w:numPr>
        <w:spacing w:after="0"/>
        <w:jc w:val="both"/>
        <w:rPr>
          <w:rFonts w:asciiTheme="minorHAnsi" w:hAnsiTheme="minorHAnsi"/>
          <w:lang w:val="pl-PL" w:eastAsia="pl-PL"/>
        </w:rPr>
      </w:pPr>
      <w:r w:rsidRPr="00D451F7">
        <w:rPr>
          <w:rFonts w:asciiTheme="minorHAnsi" w:hAnsiTheme="minorHAnsi"/>
          <w:lang w:val="pl-PL" w:eastAsia="pl-PL"/>
        </w:rPr>
        <w:t xml:space="preserve">Uczestnicy będą poinformowani o zakwalifikowaniu się do udziału w projekcie oraz terminach poszczególnych form wsparcia mailowo i/ lub telefonicznie. </w:t>
      </w:r>
    </w:p>
    <w:p w:rsidR="00D451F7" w:rsidRPr="00D451F7" w:rsidRDefault="00D451F7" w:rsidP="00731318">
      <w:pPr>
        <w:numPr>
          <w:ilvl w:val="0"/>
          <w:numId w:val="10"/>
        </w:numPr>
        <w:spacing w:after="0"/>
        <w:ind w:left="426" w:hanging="426"/>
        <w:jc w:val="both"/>
        <w:rPr>
          <w:rFonts w:asciiTheme="minorHAnsi" w:hAnsiTheme="minorHAnsi"/>
          <w:lang w:val="pl-PL" w:eastAsia="pl-PL"/>
        </w:rPr>
      </w:pPr>
      <w:r w:rsidRPr="00D451F7">
        <w:rPr>
          <w:rFonts w:asciiTheme="minorHAnsi" w:hAnsiTheme="minorHAnsi"/>
          <w:lang w:val="pl-PL" w:eastAsia="pl-PL"/>
        </w:rPr>
        <w:t>FORMULARZ REKRUTACYJNY dostępny jest:</w:t>
      </w:r>
    </w:p>
    <w:p w:rsidR="006174CE" w:rsidRDefault="00D451F7" w:rsidP="006174CE">
      <w:pPr>
        <w:numPr>
          <w:ilvl w:val="0"/>
          <w:numId w:val="12"/>
        </w:numPr>
        <w:spacing w:after="0"/>
        <w:ind w:left="426" w:firstLine="0"/>
        <w:jc w:val="both"/>
        <w:rPr>
          <w:rFonts w:asciiTheme="minorHAnsi" w:hAnsiTheme="minorHAnsi"/>
          <w:lang w:val="pl-PL" w:eastAsia="pl-PL"/>
        </w:rPr>
      </w:pPr>
      <w:r w:rsidRPr="00D451F7">
        <w:rPr>
          <w:rFonts w:asciiTheme="minorHAnsi" w:hAnsiTheme="minorHAnsi"/>
          <w:lang w:val="pl-PL" w:eastAsia="pl-PL"/>
        </w:rPr>
        <w:t xml:space="preserve">w biurze projektu, </w:t>
      </w:r>
    </w:p>
    <w:p w:rsidR="006174CE" w:rsidRPr="006174CE" w:rsidRDefault="00D451F7" w:rsidP="006174CE">
      <w:pPr>
        <w:numPr>
          <w:ilvl w:val="0"/>
          <w:numId w:val="12"/>
        </w:numPr>
        <w:spacing w:after="0"/>
        <w:ind w:left="426" w:firstLine="0"/>
        <w:jc w:val="both"/>
        <w:rPr>
          <w:rFonts w:asciiTheme="minorHAnsi" w:hAnsiTheme="minorHAnsi"/>
          <w:lang w:val="pl-PL" w:eastAsia="pl-PL"/>
        </w:rPr>
      </w:pPr>
      <w:r w:rsidRPr="006174CE">
        <w:rPr>
          <w:rFonts w:asciiTheme="minorHAnsi" w:hAnsiTheme="minorHAnsi"/>
          <w:lang w:val="pl-PL" w:eastAsia="pl-PL"/>
        </w:rPr>
        <w:t xml:space="preserve">na stronie internetowej Partnera wiodącego (Powiatowe Centrum Pomocy Rodzinie w </w:t>
      </w:r>
      <w:r w:rsidR="00B16937" w:rsidRPr="006174CE">
        <w:rPr>
          <w:rFonts w:asciiTheme="minorHAnsi" w:hAnsiTheme="minorHAnsi"/>
          <w:lang w:val="pl-PL" w:eastAsia="pl-PL"/>
        </w:rPr>
        <w:t>Złotowie</w:t>
      </w:r>
      <w:r w:rsidRPr="006174CE">
        <w:rPr>
          <w:rFonts w:asciiTheme="minorHAnsi" w:hAnsiTheme="minorHAnsi"/>
          <w:lang w:val="pl-PL" w:eastAsia="pl-PL"/>
        </w:rPr>
        <w:t>) i Partnerów projektu (</w:t>
      </w:r>
      <w:r w:rsidR="00B16937" w:rsidRPr="006174CE">
        <w:rPr>
          <w:rFonts w:asciiTheme="minorHAnsi" w:hAnsiTheme="minorHAnsi"/>
          <w:lang w:val="pl-PL" w:eastAsia="pl-PL"/>
        </w:rPr>
        <w:t>Fundacja AKME oraz Miejsko Gminny</w:t>
      </w:r>
      <w:r w:rsidRPr="006174CE">
        <w:rPr>
          <w:rFonts w:asciiTheme="minorHAnsi" w:hAnsiTheme="minorHAnsi"/>
          <w:lang w:val="pl-PL" w:eastAsia="pl-PL"/>
        </w:rPr>
        <w:t xml:space="preserve"> Oś</w:t>
      </w:r>
      <w:r w:rsidR="00B16937" w:rsidRPr="006174CE">
        <w:rPr>
          <w:rFonts w:asciiTheme="minorHAnsi" w:hAnsiTheme="minorHAnsi"/>
          <w:lang w:val="pl-PL" w:eastAsia="pl-PL"/>
        </w:rPr>
        <w:t>rodek</w:t>
      </w:r>
      <w:r w:rsidR="006174CE" w:rsidRPr="006174CE">
        <w:rPr>
          <w:rFonts w:asciiTheme="minorHAnsi" w:hAnsiTheme="minorHAnsi"/>
          <w:lang w:val="pl-PL" w:eastAsia="pl-PL"/>
        </w:rPr>
        <w:t xml:space="preserve"> Pomocy Społecznej w Jastrowiu): </w:t>
      </w:r>
      <w:hyperlink r:id="rId9" w:history="1">
        <w:r w:rsidR="006174CE" w:rsidRPr="006174CE">
          <w:rPr>
            <w:rStyle w:val="Hipercze"/>
            <w:rFonts w:asciiTheme="minorHAnsi" w:hAnsiTheme="minorHAnsi"/>
            <w:lang w:val="pl-PL" w:eastAsia="pl-PL"/>
          </w:rPr>
          <w:t>http://www.pcprzlotow.pl</w:t>
        </w:r>
      </w:hyperlink>
      <w:r w:rsidR="006174CE" w:rsidRPr="006174CE">
        <w:rPr>
          <w:rFonts w:asciiTheme="minorHAnsi" w:hAnsiTheme="minorHAnsi"/>
          <w:lang w:val="pl-PL" w:eastAsia="pl-PL"/>
        </w:rPr>
        <w:t xml:space="preserve">, </w:t>
      </w:r>
      <w:hyperlink r:id="rId10" w:history="1">
        <w:r w:rsidR="006174CE" w:rsidRPr="006174CE">
          <w:rPr>
            <w:rStyle w:val="Hipercze"/>
            <w:rFonts w:asciiTheme="minorHAnsi" w:hAnsiTheme="minorHAnsi"/>
            <w:lang w:val="pl-PL" w:eastAsia="pl-PL"/>
          </w:rPr>
          <w:t>http://www.mgopsjastrowie.opsinfo.pl</w:t>
        </w:r>
      </w:hyperlink>
      <w:r w:rsidR="006174CE" w:rsidRPr="006174CE">
        <w:rPr>
          <w:rFonts w:asciiTheme="minorHAnsi" w:hAnsiTheme="minorHAnsi"/>
          <w:lang w:val="pl-PL" w:eastAsia="pl-PL"/>
        </w:rPr>
        <w:t xml:space="preserve">, </w:t>
      </w:r>
      <w:hyperlink r:id="rId11" w:history="1">
        <w:r w:rsidR="006174CE" w:rsidRPr="006174CE">
          <w:rPr>
            <w:rStyle w:val="Hipercze"/>
            <w:rFonts w:asciiTheme="minorHAnsi" w:hAnsiTheme="minorHAnsi"/>
            <w:lang w:val="pl-PL" w:eastAsia="pl-PL"/>
          </w:rPr>
          <w:t>fundacja-akme.pl</w:t>
        </w:r>
      </w:hyperlink>
    </w:p>
    <w:p w:rsidR="00D451F7" w:rsidRPr="00D451F7" w:rsidRDefault="00D451F7" w:rsidP="00D451F7">
      <w:pPr>
        <w:spacing w:after="0"/>
        <w:ind w:left="426"/>
        <w:jc w:val="both"/>
        <w:rPr>
          <w:rFonts w:asciiTheme="minorHAnsi" w:hAnsiTheme="minorHAnsi"/>
          <w:lang w:val="pl-PL" w:eastAsia="pl-PL"/>
        </w:rPr>
      </w:pPr>
    </w:p>
    <w:p w:rsidR="00D451F7" w:rsidRPr="00482189" w:rsidRDefault="00D451F7" w:rsidP="00482189">
      <w:pPr>
        <w:numPr>
          <w:ilvl w:val="0"/>
          <w:numId w:val="10"/>
        </w:numPr>
        <w:spacing w:after="0"/>
        <w:ind w:left="426" w:hanging="426"/>
        <w:jc w:val="both"/>
        <w:rPr>
          <w:rFonts w:asciiTheme="minorHAnsi" w:hAnsiTheme="minorHAnsi"/>
          <w:lang w:val="pl-PL" w:eastAsia="pl-PL"/>
        </w:rPr>
      </w:pPr>
      <w:r w:rsidRPr="00D451F7">
        <w:rPr>
          <w:rFonts w:asciiTheme="minorHAnsi" w:hAnsiTheme="minorHAnsi"/>
          <w:lang w:val="pl-PL" w:eastAsia="pl-PL"/>
        </w:rPr>
        <w:t>Po zakwalifikowaniu się do projektu kandydat zobowiązany jest do podpisania Deklaracji Uczestnictwa w projekcie</w:t>
      </w:r>
      <w:r w:rsidRPr="00D451F7">
        <w:rPr>
          <w:rFonts w:asciiTheme="minorHAnsi" w:hAnsiTheme="minorHAnsi"/>
          <w:lang w:val="pl-PL"/>
        </w:rPr>
        <w:t xml:space="preserve"> (stanowiącej </w:t>
      </w:r>
      <w:r w:rsidRPr="00D451F7">
        <w:rPr>
          <w:rFonts w:asciiTheme="minorHAnsi" w:hAnsiTheme="minorHAnsi"/>
          <w:lang w:val="pl-PL" w:eastAsia="pl-PL"/>
        </w:rPr>
        <w:t xml:space="preserve">załącznik do niniejszego Regulaminu) w miejscu i terminie uzgodnionym z Projektodawcą, przy czym w przypadku osób poniżej 18-go roku życia wymagana jest pisemna zgoda rodziców lub opiekunów prawnych na udział w projekcie. </w:t>
      </w:r>
    </w:p>
    <w:p w:rsidR="00D451F7" w:rsidRPr="00482189" w:rsidRDefault="00D451F7" w:rsidP="00D451F7">
      <w:pPr>
        <w:numPr>
          <w:ilvl w:val="0"/>
          <w:numId w:val="10"/>
        </w:numPr>
        <w:spacing w:after="0"/>
        <w:ind w:left="426" w:hanging="426"/>
        <w:jc w:val="both"/>
        <w:rPr>
          <w:rFonts w:asciiTheme="minorHAnsi" w:hAnsiTheme="minorHAnsi"/>
          <w:lang w:val="pl-PL" w:eastAsia="pl-PL"/>
        </w:rPr>
      </w:pPr>
      <w:r w:rsidRPr="00D451F7">
        <w:rPr>
          <w:rFonts w:asciiTheme="minorHAnsi" w:hAnsiTheme="minorHAnsi"/>
          <w:lang w:val="pl-PL" w:eastAsia="pl-PL"/>
        </w:rPr>
        <w:lastRenderedPageBreak/>
        <w:t>Uczestnik, który nie podpisze w wymaganym terminie Deklaracji Uczestnictwa w projekcie, zostanie skreślony z listy, a na jego miejsce zostanie przyjęta pierwsza w kolejności osoba z listy rezerwowej.</w:t>
      </w:r>
    </w:p>
    <w:p w:rsidR="00D451F7" w:rsidRPr="00D451F7" w:rsidRDefault="00D451F7" w:rsidP="00731318">
      <w:pPr>
        <w:numPr>
          <w:ilvl w:val="0"/>
          <w:numId w:val="10"/>
        </w:numPr>
        <w:spacing w:after="0"/>
        <w:ind w:left="426" w:hanging="426"/>
        <w:jc w:val="both"/>
        <w:rPr>
          <w:rFonts w:asciiTheme="minorHAnsi" w:hAnsiTheme="minorHAnsi"/>
          <w:lang w:val="pl-PL" w:eastAsia="pl-PL"/>
        </w:rPr>
      </w:pPr>
      <w:r w:rsidRPr="00D451F7">
        <w:rPr>
          <w:rFonts w:asciiTheme="minorHAnsi" w:hAnsiTheme="minorHAnsi"/>
          <w:lang w:val="pl-PL" w:eastAsia="pl-PL"/>
        </w:rPr>
        <w:t>Złożone dokumenty rekrutacyjne nie podlegają zwrotowi.</w:t>
      </w:r>
    </w:p>
    <w:p w:rsidR="00D451F7" w:rsidRPr="00D451F7" w:rsidRDefault="00D451F7" w:rsidP="00D451F7">
      <w:pPr>
        <w:ind w:left="720"/>
        <w:contextualSpacing/>
        <w:rPr>
          <w:rFonts w:asciiTheme="minorHAnsi" w:hAnsiTheme="minorHAnsi"/>
          <w:lang w:val="pl-PL" w:eastAsia="pl-PL"/>
        </w:rPr>
      </w:pPr>
    </w:p>
    <w:p w:rsidR="00D451F7" w:rsidRPr="00D451F7" w:rsidRDefault="00D451F7" w:rsidP="00D451F7">
      <w:pPr>
        <w:tabs>
          <w:tab w:val="left" w:pos="2869"/>
          <w:tab w:val="center" w:pos="4394"/>
          <w:tab w:val="left" w:pos="9498"/>
        </w:tabs>
        <w:jc w:val="center"/>
        <w:rPr>
          <w:rFonts w:asciiTheme="minorHAnsi" w:hAnsiTheme="minorHAnsi"/>
          <w:lang w:val="pl-PL" w:eastAsia="pl-PL"/>
        </w:rPr>
      </w:pPr>
      <w:r w:rsidRPr="00D451F7">
        <w:rPr>
          <w:rFonts w:asciiTheme="minorHAnsi" w:hAnsiTheme="minorHAnsi"/>
          <w:b/>
          <w:lang w:val="pl-PL" w:eastAsia="pl-PL"/>
        </w:rPr>
        <w:t>§ 4</w:t>
      </w:r>
    </w:p>
    <w:p w:rsidR="00D451F7" w:rsidRPr="00D451F7" w:rsidRDefault="00D451F7" w:rsidP="00D451F7">
      <w:pPr>
        <w:tabs>
          <w:tab w:val="left" w:pos="9498"/>
        </w:tabs>
        <w:jc w:val="center"/>
        <w:rPr>
          <w:rFonts w:asciiTheme="minorHAnsi" w:hAnsiTheme="minorHAnsi"/>
          <w:b/>
          <w:caps/>
          <w:lang w:val="pl-PL" w:eastAsia="pl-PL"/>
        </w:rPr>
      </w:pPr>
      <w:r w:rsidRPr="00D451F7">
        <w:rPr>
          <w:rFonts w:asciiTheme="minorHAnsi" w:hAnsiTheme="minorHAnsi"/>
          <w:b/>
          <w:caps/>
          <w:lang w:val="pl-PL" w:eastAsia="pl-PL"/>
        </w:rPr>
        <w:t>PRAWA UCZESTNIków pROJEKtu</w:t>
      </w:r>
    </w:p>
    <w:p w:rsidR="00D451F7" w:rsidRPr="00D451F7" w:rsidRDefault="00D451F7" w:rsidP="00D451F7">
      <w:pPr>
        <w:spacing w:after="0"/>
        <w:rPr>
          <w:rFonts w:asciiTheme="minorHAnsi" w:hAnsiTheme="minorHAnsi"/>
          <w:lang w:val="pl-PL" w:eastAsia="pl-PL"/>
        </w:rPr>
      </w:pPr>
      <w:r w:rsidRPr="00D451F7">
        <w:rPr>
          <w:rFonts w:asciiTheme="minorHAnsi" w:hAnsiTheme="minorHAnsi"/>
          <w:lang w:val="pl-PL" w:eastAsia="pl-PL"/>
        </w:rPr>
        <w:t xml:space="preserve">Uczestnik/ Uczestniczka projektu ma prawo do: </w:t>
      </w:r>
    </w:p>
    <w:p w:rsidR="00D451F7" w:rsidRPr="00482189" w:rsidRDefault="00D451F7" w:rsidP="00482189">
      <w:pPr>
        <w:numPr>
          <w:ilvl w:val="0"/>
          <w:numId w:val="13"/>
        </w:numPr>
        <w:spacing w:after="0"/>
        <w:ind w:left="426" w:hanging="426"/>
        <w:jc w:val="both"/>
        <w:rPr>
          <w:rFonts w:asciiTheme="minorHAnsi" w:hAnsiTheme="minorHAnsi"/>
          <w:lang w:val="pl-PL" w:eastAsia="pl-PL"/>
        </w:rPr>
      </w:pPr>
      <w:r w:rsidRPr="00D451F7">
        <w:rPr>
          <w:rFonts w:asciiTheme="minorHAnsi" w:hAnsiTheme="minorHAnsi"/>
          <w:lang w:val="pl-PL" w:eastAsia="pl-PL"/>
        </w:rPr>
        <w:t>zgłaszania uwag dotyczących form wsparcia, w których bierze udział i innych spraw organizacyjnych bezpośrednio koordynatorowi projektu,</w:t>
      </w:r>
    </w:p>
    <w:p w:rsidR="00D451F7" w:rsidRPr="00482189" w:rsidRDefault="00D451F7" w:rsidP="00D451F7">
      <w:pPr>
        <w:numPr>
          <w:ilvl w:val="0"/>
          <w:numId w:val="13"/>
        </w:numPr>
        <w:spacing w:after="0"/>
        <w:ind w:left="426" w:hanging="426"/>
        <w:jc w:val="both"/>
        <w:rPr>
          <w:rFonts w:asciiTheme="minorHAnsi" w:hAnsiTheme="minorHAnsi"/>
          <w:lang w:val="pl-PL" w:eastAsia="pl-PL"/>
        </w:rPr>
      </w:pPr>
      <w:r w:rsidRPr="00D451F7">
        <w:rPr>
          <w:rFonts w:asciiTheme="minorHAnsi" w:hAnsiTheme="minorHAnsi"/>
          <w:lang w:val="pl-PL" w:eastAsia="pl-PL"/>
        </w:rPr>
        <w:t>zgłaszania zastrzeżeń dotyczących realizacji projektu, bądź jego udziału w projekcie w formie pisemnej do biura projektu,</w:t>
      </w:r>
    </w:p>
    <w:p w:rsidR="00D451F7" w:rsidRPr="00482189" w:rsidRDefault="00D451F7" w:rsidP="00D451F7">
      <w:pPr>
        <w:numPr>
          <w:ilvl w:val="0"/>
          <w:numId w:val="13"/>
        </w:numPr>
        <w:spacing w:after="0"/>
        <w:ind w:left="426" w:hanging="426"/>
        <w:jc w:val="both"/>
        <w:rPr>
          <w:rFonts w:asciiTheme="minorHAnsi" w:hAnsiTheme="minorHAnsi"/>
          <w:lang w:val="pl-PL" w:eastAsia="pl-PL"/>
        </w:rPr>
      </w:pPr>
      <w:r w:rsidRPr="00D451F7">
        <w:rPr>
          <w:rFonts w:asciiTheme="minorHAnsi" w:hAnsiTheme="minorHAnsi"/>
          <w:lang w:val="pl-PL" w:eastAsia="pl-PL"/>
        </w:rPr>
        <w:t>wglądu i modyfikacji swoich danych osobowych udostępnionych na potrzeby projektu,</w:t>
      </w:r>
    </w:p>
    <w:p w:rsidR="00D451F7" w:rsidRPr="00D451F7" w:rsidRDefault="00D451F7" w:rsidP="00731318">
      <w:pPr>
        <w:numPr>
          <w:ilvl w:val="0"/>
          <w:numId w:val="13"/>
        </w:numPr>
        <w:spacing w:after="0"/>
        <w:ind w:left="426" w:hanging="426"/>
        <w:jc w:val="both"/>
        <w:rPr>
          <w:rFonts w:asciiTheme="minorHAnsi" w:hAnsiTheme="minorHAnsi"/>
          <w:lang w:val="pl-PL" w:eastAsia="pl-PL"/>
        </w:rPr>
      </w:pPr>
      <w:r w:rsidRPr="00D451F7">
        <w:rPr>
          <w:rFonts w:asciiTheme="minorHAnsi" w:hAnsiTheme="minorHAnsi"/>
          <w:lang w:val="pl-PL" w:eastAsia="pl-PL"/>
        </w:rPr>
        <w:t xml:space="preserve">korzystania ze świadczeń oferowanych w ramach poszczególnych form wsparcia /zadań w projekcie (do których został zakwalifikowany/a), określonych w § 1 pkt 7 niniejszego Regulaminu. </w:t>
      </w:r>
    </w:p>
    <w:p w:rsidR="00D451F7" w:rsidRPr="00D451F7" w:rsidRDefault="00D451F7" w:rsidP="00D451F7">
      <w:pPr>
        <w:tabs>
          <w:tab w:val="left" w:pos="9498"/>
        </w:tabs>
        <w:ind w:left="425" w:hanging="425"/>
        <w:jc w:val="center"/>
        <w:rPr>
          <w:rFonts w:asciiTheme="minorHAnsi" w:hAnsiTheme="minorHAnsi"/>
          <w:lang w:val="pl-PL" w:eastAsia="pl-PL"/>
        </w:rPr>
      </w:pPr>
      <w:r w:rsidRPr="00D451F7">
        <w:rPr>
          <w:rFonts w:asciiTheme="minorHAnsi" w:hAnsiTheme="minorHAnsi"/>
          <w:b/>
          <w:lang w:val="pl-PL" w:eastAsia="pl-PL"/>
        </w:rPr>
        <w:t>§ 5</w:t>
      </w:r>
    </w:p>
    <w:p w:rsidR="00D451F7" w:rsidRPr="00D451F7" w:rsidRDefault="00D451F7" w:rsidP="00D451F7">
      <w:pPr>
        <w:tabs>
          <w:tab w:val="left" w:pos="9498"/>
        </w:tabs>
        <w:ind w:left="425" w:hanging="425"/>
        <w:jc w:val="center"/>
        <w:rPr>
          <w:rFonts w:asciiTheme="minorHAnsi" w:hAnsiTheme="minorHAnsi"/>
          <w:b/>
          <w:lang w:val="pl-PL" w:eastAsia="pl-PL"/>
        </w:rPr>
      </w:pPr>
      <w:r w:rsidRPr="00D451F7">
        <w:rPr>
          <w:rFonts w:asciiTheme="minorHAnsi" w:hAnsiTheme="minorHAnsi"/>
          <w:b/>
          <w:lang w:val="pl-PL" w:eastAsia="pl-PL"/>
        </w:rPr>
        <w:t>OBOWIĄZKI UCZESTNIKÓW PROJEKTU</w:t>
      </w:r>
    </w:p>
    <w:p w:rsidR="00D451F7" w:rsidRPr="00D451F7" w:rsidRDefault="00D451F7" w:rsidP="00D451F7">
      <w:pPr>
        <w:spacing w:after="0"/>
        <w:jc w:val="both"/>
        <w:rPr>
          <w:rFonts w:asciiTheme="minorHAnsi" w:hAnsiTheme="minorHAnsi"/>
          <w:lang w:val="pl-PL" w:eastAsia="pl-PL"/>
        </w:rPr>
      </w:pPr>
      <w:r w:rsidRPr="00D451F7">
        <w:rPr>
          <w:rFonts w:asciiTheme="minorHAnsi" w:hAnsiTheme="minorHAnsi"/>
          <w:lang w:val="pl-PL" w:eastAsia="pl-PL"/>
        </w:rPr>
        <w:t xml:space="preserve">Uczestnik/ Uczestniczka projektu zobowiązuje się do: </w:t>
      </w:r>
    </w:p>
    <w:p w:rsidR="00D451F7" w:rsidRPr="006174CE" w:rsidRDefault="00D451F7" w:rsidP="006174CE">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 xml:space="preserve">złożenia FORMULARZA REKRUTACYJNEGO (zgodnie z § 2, pkt 2), wraz z wymaganymi załącznikami (jeśli dotyczą), </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zapoznania się z niniejszym Regulaminem,</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dostarczenia innych dokumentów niezbędnych do realizacji projektu, określonych przez koordynatora projektu,</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regularnego uczestnictwa we wszystkich zajęciach, na które się zakwalifikował/a, zgodnie z otrzymanym harmonogramem,</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potwierdzania uczestnictwa we wszystkich zaplanowanych formach wsparcia poprzez każdorazowe złożenie własnoręcznego podpisu na liście obecności lub innych dokumentach,</w:t>
      </w:r>
    </w:p>
    <w:p w:rsidR="00D451F7" w:rsidRPr="00482189" w:rsidRDefault="00D451F7" w:rsidP="00482189">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 xml:space="preserve">wypełniania wymaganych w projekcie dokumentów, </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bieżącego informowania koordynatora projektu o wszystkich zdarzeniach mogących zakłócić  udział w projekcie,</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usprawiedliwienia wszystkich nieobecności u koordynatora w terminie do 3 dni od zaistnienia zdarzenia,</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bieżącego informowania koordynatora o zmianie swojego statusu (spełnienia warunków zapisanych w § 2 pkt 1),</w:t>
      </w:r>
    </w:p>
    <w:p w:rsidR="00D451F7" w:rsidRPr="00482189" w:rsidRDefault="00D451F7" w:rsidP="00D451F7">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poinformowania koordynatora o rezygnacji z uczestnictwa w projekcie w formie pisemnej (wraz z podaniem i uzasadnieniem przyczyny rezygnacji),</w:t>
      </w:r>
    </w:p>
    <w:p w:rsidR="00D451F7" w:rsidRDefault="00D451F7" w:rsidP="00482189">
      <w:pPr>
        <w:numPr>
          <w:ilvl w:val="0"/>
          <w:numId w:val="14"/>
        </w:numPr>
        <w:spacing w:after="0"/>
        <w:ind w:left="426" w:hanging="426"/>
        <w:jc w:val="both"/>
        <w:rPr>
          <w:rFonts w:asciiTheme="minorHAnsi" w:hAnsiTheme="minorHAnsi"/>
          <w:lang w:val="pl-PL" w:eastAsia="pl-PL"/>
        </w:rPr>
      </w:pPr>
      <w:r w:rsidRPr="00D451F7">
        <w:rPr>
          <w:rFonts w:asciiTheme="minorHAnsi" w:hAnsiTheme="minorHAnsi"/>
          <w:lang w:val="pl-PL" w:eastAsia="pl-PL"/>
        </w:rPr>
        <w:t>zwrotu kosztów udziału w formach wsparcia w przypadku określonym w § 6 pkt 2 na wskazany przez koordynatora rachunek bankowy Projektodawcy.</w:t>
      </w:r>
    </w:p>
    <w:p w:rsidR="00482189" w:rsidRPr="00482189" w:rsidRDefault="00482189" w:rsidP="006174CE">
      <w:pPr>
        <w:spacing w:after="0"/>
        <w:jc w:val="both"/>
        <w:rPr>
          <w:rFonts w:asciiTheme="minorHAnsi" w:hAnsiTheme="minorHAnsi"/>
          <w:lang w:val="pl-PL" w:eastAsia="pl-PL"/>
        </w:rPr>
      </w:pPr>
    </w:p>
    <w:p w:rsidR="00D451F7" w:rsidRPr="00D451F7" w:rsidRDefault="00D451F7" w:rsidP="00D451F7">
      <w:pPr>
        <w:tabs>
          <w:tab w:val="left" w:pos="9498"/>
        </w:tabs>
        <w:ind w:right="312"/>
        <w:jc w:val="center"/>
        <w:rPr>
          <w:rFonts w:asciiTheme="minorHAnsi" w:hAnsiTheme="minorHAnsi"/>
          <w:lang w:val="pl-PL" w:eastAsia="pl-PL"/>
        </w:rPr>
      </w:pPr>
      <w:r w:rsidRPr="00D451F7">
        <w:rPr>
          <w:rFonts w:asciiTheme="minorHAnsi" w:hAnsiTheme="minorHAnsi"/>
          <w:b/>
          <w:lang w:val="pl-PL" w:eastAsia="pl-PL"/>
        </w:rPr>
        <w:lastRenderedPageBreak/>
        <w:t>§ 6</w:t>
      </w:r>
    </w:p>
    <w:p w:rsidR="00D451F7" w:rsidRPr="00D451F7" w:rsidRDefault="00D451F7" w:rsidP="00D451F7">
      <w:pPr>
        <w:tabs>
          <w:tab w:val="left" w:pos="9498"/>
        </w:tabs>
        <w:ind w:right="310"/>
        <w:jc w:val="center"/>
        <w:rPr>
          <w:rFonts w:asciiTheme="minorHAnsi" w:hAnsiTheme="minorHAnsi"/>
          <w:b/>
          <w:lang w:val="pl-PL" w:eastAsia="pl-PL"/>
        </w:rPr>
      </w:pPr>
      <w:r w:rsidRPr="00D451F7">
        <w:rPr>
          <w:rFonts w:asciiTheme="minorHAnsi" w:hAnsiTheme="minorHAnsi"/>
          <w:b/>
          <w:lang w:val="pl-PL" w:eastAsia="pl-PL"/>
        </w:rPr>
        <w:t>WARUNKI REZYGNACJI</w:t>
      </w:r>
    </w:p>
    <w:p w:rsidR="00D451F7" w:rsidRPr="00D451F7" w:rsidRDefault="00D451F7" w:rsidP="00731318">
      <w:pPr>
        <w:numPr>
          <w:ilvl w:val="0"/>
          <w:numId w:val="15"/>
        </w:numPr>
        <w:spacing w:after="0"/>
        <w:ind w:left="426" w:hanging="426"/>
        <w:jc w:val="both"/>
        <w:rPr>
          <w:rFonts w:asciiTheme="minorHAnsi" w:hAnsiTheme="minorHAnsi"/>
          <w:lang w:val="pl-PL" w:eastAsia="pl-PL"/>
        </w:rPr>
      </w:pPr>
      <w:r w:rsidRPr="00D451F7">
        <w:rPr>
          <w:rFonts w:asciiTheme="minorHAnsi" w:hAnsiTheme="minorHAnsi"/>
          <w:lang w:val="pl-PL" w:eastAsia="pl-PL"/>
        </w:rPr>
        <w:t>Uczestnik/ Uczestniczka ma prawo do rezygnacji z udziału w projekcie bez ponoszenia odpowiedzialności finansowej wyłącznie w przypadku, gdy:</w:t>
      </w:r>
    </w:p>
    <w:p w:rsidR="00D451F7" w:rsidRPr="00D451F7" w:rsidRDefault="00D451F7" w:rsidP="00D451F7">
      <w:pPr>
        <w:spacing w:after="0"/>
        <w:ind w:left="426"/>
        <w:jc w:val="both"/>
        <w:rPr>
          <w:rFonts w:asciiTheme="minorHAnsi" w:hAnsiTheme="minorHAnsi"/>
          <w:lang w:val="pl-PL" w:eastAsia="pl-PL"/>
        </w:rPr>
      </w:pPr>
      <w:r w:rsidRPr="00D451F7">
        <w:rPr>
          <w:rFonts w:asciiTheme="minorHAnsi" w:hAnsiTheme="minorHAnsi"/>
          <w:lang w:val="pl-PL" w:eastAsia="pl-PL"/>
        </w:rPr>
        <w:t>- rezygnacja zgłoszona zostanie koordynatorowi projektu do 7 dni przed rozpoczęciem udziału w pierwszej formie wsparcia – pisemnie, bez konieczności dokumentowania powodu rezygnacji,</w:t>
      </w:r>
    </w:p>
    <w:p w:rsidR="00D451F7" w:rsidRPr="00D451F7" w:rsidRDefault="00D451F7" w:rsidP="00482189">
      <w:pPr>
        <w:spacing w:after="0"/>
        <w:ind w:left="426"/>
        <w:jc w:val="both"/>
        <w:rPr>
          <w:rFonts w:asciiTheme="minorHAnsi" w:hAnsiTheme="minorHAnsi"/>
          <w:lang w:val="pl-PL" w:eastAsia="pl-PL"/>
        </w:rPr>
      </w:pPr>
      <w:r w:rsidRPr="00D451F7">
        <w:rPr>
          <w:rFonts w:asciiTheme="minorHAnsi" w:hAnsiTheme="minorHAnsi"/>
          <w:lang w:val="pl-PL" w:eastAsia="pl-PL"/>
        </w:rPr>
        <w:t>- rezygnacja z uczestnictwa w projekcie w trakcie udziału w jakiejkolwiek formie wsparcia została zgłoszona koordynatorowi w terminie do 7 dni od momentu zaistnienia przyczyny powodującej konieczność rezygnacji. Rezygnacja taka jest usprawiedliwiona tylko ważnymi powodami osobistymi lub zawodowymi (choroba lub inne istotne powody zaakceptowane przez koordynatora projektu). Należy podać przyczyny rezygnacji oraz przedłożyć zaświadczenie/ oświadczenie lub inny stosownej rangi dokument (np. zwolnienie lekarskie).</w:t>
      </w:r>
    </w:p>
    <w:p w:rsidR="00D451F7" w:rsidRPr="00482189" w:rsidRDefault="00D451F7" w:rsidP="00482189">
      <w:pPr>
        <w:numPr>
          <w:ilvl w:val="0"/>
          <w:numId w:val="15"/>
        </w:numPr>
        <w:spacing w:after="0"/>
        <w:ind w:left="426" w:hanging="426"/>
        <w:jc w:val="both"/>
        <w:rPr>
          <w:rFonts w:asciiTheme="minorHAnsi" w:hAnsiTheme="minorHAnsi"/>
          <w:lang w:val="pl-PL" w:eastAsia="pl-PL"/>
        </w:rPr>
      </w:pPr>
      <w:r w:rsidRPr="00D451F7">
        <w:rPr>
          <w:rFonts w:asciiTheme="minorHAnsi" w:hAnsiTheme="minorHAnsi"/>
          <w:lang w:val="pl-PL" w:eastAsia="pl-PL"/>
        </w:rPr>
        <w:t xml:space="preserve">W przypadku rezygnacji Uczestnika z udziału w jakiejkolwiek formie wsparcia z nieuzasadnionych przyczyn lub skreślenia z listy Uczestników, spowodowanego niewypełnieniem postanowień zawartych w Regulaminie (min. nieobecności na zajęciach), Uczestnik ma obowiązek na żądanie koordynatora projektu zwrócić poniesione koszty jego uczestnictwa w projekcie. </w:t>
      </w:r>
    </w:p>
    <w:p w:rsidR="00D451F7" w:rsidRPr="00D451F7" w:rsidRDefault="00D451F7" w:rsidP="00731318">
      <w:pPr>
        <w:numPr>
          <w:ilvl w:val="0"/>
          <w:numId w:val="15"/>
        </w:numPr>
        <w:spacing w:after="0"/>
        <w:ind w:left="426" w:hanging="426"/>
        <w:jc w:val="both"/>
        <w:rPr>
          <w:rFonts w:asciiTheme="minorHAnsi" w:hAnsiTheme="minorHAnsi"/>
          <w:lang w:val="pl-PL" w:eastAsia="pl-PL"/>
        </w:rPr>
      </w:pPr>
      <w:r w:rsidRPr="00D451F7">
        <w:rPr>
          <w:rFonts w:asciiTheme="minorHAnsi" w:hAnsiTheme="minorHAnsi"/>
          <w:lang w:val="pl-PL" w:eastAsia="pl-PL"/>
        </w:rPr>
        <w:t xml:space="preserve">Przez koszty uczestnictwa w projekcie rozumie się koszty związane z udziałem w formach wsparcia, na które dana osoba została zakwalifikowana (w tym min. wynagrodzenia opiekunów/ animatorów/ trenerów /prowadzących zajęcia, wynajem sal i pomieszczeń, koszty materiałów, bilety wstępu, przejazdy, wyżywienie, ubezpieczenie), które zostały poniesione na rzecz danego Uczestnika. </w:t>
      </w:r>
    </w:p>
    <w:p w:rsidR="00D451F7" w:rsidRPr="00D451F7" w:rsidRDefault="00D451F7" w:rsidP="00482189">
      <w:pPr>
        <w:tabs>
          <w:tab w:val="left" w:pos="9498"/>
        </w:tabs>
        <w:jc w:val="center"/>
        <w:rPr>
          <w:rFonts w:asciiTheme="minorHAnsi" w:hAnsiTheme="minorHAnsi"/>
          <w:lang w:val="pl-PL" w:eastAsia="pl-PL"/>
        </w:rPr>
      </w:pPr>
      <w:r w:rsidRPr="00D451F7">
        <w:rPr>
          <w:rFonts w:asciiTheme="minorHAnsi" w:hAnsiTheme="minorHAnsi"/>
          <w:b/>
          <w:lang w:val="pl-PL" w:eastAsia="pl-PL"/>
        </w:rPr>
        <w:t>§ 7</w:t>
      </w:r>
    </w:p>
    <w:p w:rsidR="00D451F7" w:rsidRPr="00D451F7" w:rsidRDefault="00D451F7" w:rsidP="00D451F7">
      <w:pPr>
        <w:tabs>
          <w:tab w:val="left" w:pos="9498"/>
        </w:tabs>
        <w:ind w:left="425" w:hanging="425"/>
        <w:jc w:val="center"/>
        <w:rPr>
          <w:rFonts w:asciiTheme="minorHAnsi" w:hAnsiTheme="minorHAnsi"/>
          <w:b/>
          <w:lang w:val="pl-PL" w:eastAsia="pl-PL"/>
        </w:rPr>
      </w:pPr>
      <w:r w:rsidRPr="00D451F7">
        <w:rPr>
          <w:rFonts w:asciiTheme="minorHAnsi" w:hAnsiTheme="minorHAnsi"/>
          <w:b/>
          <w:lang w:val="pl-PL" w:eastAsia="pl-PL"/>
        </w:rPr>
        <w:t>PROCES MONITORINGU</w:t>
      </w:r>
    </w:p>
    <w:p w:rsidR="00D451F7" w:rsidRPr="00482189" w:rsidRDefault="00D451F7" w:rsidP="00482189">
      <w:pPr>
        <w:numPr>
          <w:ilvl w:val="0"/>
          <w:numId w:val="16"/>
        </w:numPr>
        <w:spacing w:after="0"/>
        <w:ind w:left="426" w:hanging="426"/>
        <w:jc w:val="both"/>
        <w:rPr>
          <w:rFonts w:asciiTheme="minorHAnsi" w:hAnsiTheme="minorHAnsi"/>
          <w:lang w:val="pl-PL" w:eastAsia="pl-PL"/>
        </w:rPr>
      </w:pPr>
      <w:r w:rsidRPr="00D451F7">
        <w:rPr>
          <w:rFonts w:asciiTheme="minorHAnsi" w:hAnsiTheme="minorHAnsi"/>
          <w:lang w:val="pl-PL" w:eastAsia="pl-PL"/>
        </w:rPr>
        <w:t>Wszyscy Uczestnicy</w:t>
      </w:r>
      <w:r w:rsidR="00E1419E">
        <w:rPr>
          <w:rFonts w:asciiTheme="minorHAnsi" w:hAnsiTheme="minorHAnsi"/>
          <w:lang w:val="pl-PL" w:eastAsia="pl-PL"/>
        </w:rPr>
        <w:t>/czki</w:t>
      </w:r>
      <w:r w:rsidRPr="00D451F7">
        <w:rPr>
          <w:rFonts w:asciiTheme="minorHAnsi" w:hAnsiTheme="minorHAnsi"/>
          <w:lang w:val="pl-PL" w:eastAsia="pl-PL"/>
        </w:rPr>
        <w:t xml:space="preserve"> projektu podlegają procesowi monitoringu, mającemu na celu ocenę skuteczności działań podjętych w ramach projektu.</w:t>
      </w:r>
    </w:p>
    <w:p w:rsidR="00D451F7" w:rsidRPr="00D451F7" w:rsidRDefault="00D451F7" w:rsidP="00731318">
      <w:pPr>
        <w:numPr>
          <w:ilvl w:val="0"/>
          <w:numId w:val="16"/>
        </w:numPr>
        <w:spacing w:after="0"/>
        <w:ind w:left="426" w:hanging="426"/>
        <w:jc w:val="both"/>
        <w:rPr>
          <w:rFonts w:asciiTheme="minorHAnsi" w:hAnsiTheme="minorHAnsi"/>
          <w:lang w:val="pl-PL" w:eastAsia="pl-PL"/>
        </w:rPr>
      </w:pPr>
      <w:r w:rsidRPr="00D451F7">
        <w:rPr>
          <w:rFonts w:asciiTheme="minorHAnsi" w:hAnsiTheme="minorHAnsi"/>
          <w:lang w:val="pl-PL" w:eastAsia="pl-PL"/>
        </w:rPr>
        <w:t>Wszyscy Uczestnicy</w:t>
      </w:r>
      <w:r w:rsidR="00E1419E">
        <w:rPr>
          <w:rFonts w:asciiTheme="minorHAnsi" w:hAnsiTheme="minorHAnsi"/>
          <w:lang w:val="pl-PL" w:eastAsia="pl-PL"/>
        </w:rPr>
        <w:t>/czki</w:t>
      </w:r>
      <w:r w:rsidRPr="00D451F7">
        <w:rPr>
          <w:rFonts w:asciiTheme="minorHAnsi" w:hAnsiTheme="minorHAnsi"/>
          <w:lang w:val="pl-PL" w:eastAsia="pl-PL"/>
        </w:rPr>
        <w:t xml:space="preserve"> poproszeni zostaną o udzielenie zgody na upublicznienie wizerunku w postaci zdjęć i nagrań wideo, na potrzeby dokumentacji i/ lub promocji projektu.</w:t>
      </w:r>
    </w:p>
    <w:p w:rsidR="00D451F7" w:rsidRPr="00D451F7" w:rsidRDefault="00D451F7" w:rsidP="00D451F7">
      <w:pPr>
        <w:tabs>
          <w:tab w:val="left" w:pos="9498"/>
        </w:tabs>
        <w:ind w:right="312"/>
        <w:jc w:val="center"/>
        <w:rPr>
          <w:rFonts w:asciiTheme="minorHAnsi" w:hAnsiTheme="minorHAnsi"/>
          <w:b/>
          <w:lang w:val="pl-PL" w:eastAsia="pl-PL"/>
        </w:rPr>
      </w:pPr>
    </w:p>
    <w:p w:rsidR="00D451F7" w:rsidRPr="00D451F7" w:rsidRDefault="00D451F7" w:rsidP="00D451F7">
      <w:pPr>
        <w:tabs>
          <w:tab w:val="left" w:pos="9498"/>
        </w:tabs>
        <w:ind w:right="312"/>
        <w:jc w:val="center"/>
        <w:rPr>
          <w:rFonts w:asciiTheme="minorHAnsi" w:hAnsiTheme="minorHAnsi"/>
          <w:lang w:val="pl-PL" w:eastAsia="pl-PL"/>
        </w:rPr>
      </w:pPr>
      <w:r w:rsidRPr="00D451F7">
        <w:rPr>
          <w:rFonts w:asciiTheme="minorHAnsi" w:hAnsiTheme="minorHAnsi"/>
          <w:b/>
          <w:lang w:val="pl-PL" w:eastAsia="pl-PL"/>
        </w:rPr>
        <w:t>§ 8</w:t>
      </w:r>
    </w:p>
    <w:p w:rsidR="00D451F7" w:rsidRPr="00D451F7" w:rsidRDefault="00D451F7" w:rsidP="00D451F7">
      <w:pPr>
        <w:tabs>
          <w:tab w:val="left" w:pos="9498"/>
        </w:tabs>
        <w:ind w:right="310"/>
        <w:jc w:val="center"/>
        <w:rPr>
          <w:rFonts w:asciiTheme="minorHAnsi" w:hAnsiTheme="minorHAnsi"/>
          <w:b/>
          <w:lang w:val="pl-PL" w:eastAsia="pl-PL"/>
        </w:rPr>
      </w:pPr>
      <w:r w:rsidRPr="00D451F7">
        <w:rPr>
          <w:rFonts w:asciiTheme="minorHAnsi" w:hAnsiTheme="minorHAnsi"/>
          <w:b/>
          <w:lang w:val="pl-PL" w:eastAsia="pl-PL"/>
        </w:rPr>
        <w:t>POSTANOWIENIA KOŃCOWE</w:t>
      </w:r>
    </w:p>
    <w:p w:rsidR="00D451F7" w:rsidRPr="00482189" w:rsidRDefault="00D451F7" w:rsidP="00482189">
      <w:pPr>
        <w:numPr>
          <w:ilvl w:val="0"/>
          <w:numId w:val="17"/>
        </w:numPr>
        <w:spacing w:after="0"/>
        <w:ind w:left="426" w:hanging="426"/>
        <w:jc w:val="both"/>
        <w:rPr>
          <w:rFonts w:asciiTheme="minorHAnsi" w:hAnsiTheme="minorHAnsi"/>
          <w:lang w:val="pl-PL" w:eastAsia="pl-PL"/>
        </w:rPr>
      </w:pPr>
      <w:r w:rsidRPr="00D451F7">
        <w:rPr>
          <w:rFonts w:asciiTheme="minorHAnsi" w:hAnsiTheme="minorHAnsi"/>
          <w:lang w:val="pl-PL" w:eastAsia="pl-PL"/>
        </w:rPr>
        <w:t xml:space="preserve">Regulamin obowiązuje z dniem </w:t>
      </w:r>
      <w:r w:rsidR="00ED1463">
        <w:rPr>
          <w:rFonts w:asciiTheme="minorHAnsi" w:hAnsiTheme="minorHAnsi"/>
          <w:lang w:val="pl-PL" w:eastAsia="pl-PL"/>
        </w:rPr>
        <w:t>02.01,2017 r</w:t>
      </w:r>
      <w:r w:rsidRPr="00D451F7">
        <w:rPr>
          <w:rFonts w:asciiTheme="minorHAnsi" w:hAnsiTheme="minorHAnsi"/>
          <w:lang w:val="pl-PL" w:eastAsia="pl-PL"/>
        </w:rPr>
        <w:t>.</w:t>
      </w:r>
    </w:p>
    <w:p w:rsidR="00D451F7" w:rsidRPr="00482189" w:rsidRDefault="00D451F7" w:rsidP="00482189">
      <w:pPr>
        <w:numPr>
          <w:ilvl w:val="0"/>
          <w:numId w:val="17"/>
        </w:numPr>
        <w:spacing w:after="0"/>
        <w:ind w:left="426" w:hanging="426"/>
        <w:jc w:val="both"/>
        <w:rPr>
          <w:rFonts w:asciiTheme="minorHAnsi" w:hAnsiTheme="minorHAnsi"/>
          <w:lang w:val="pl-PL" w:eastAsia="pl-PL"/>
        </w:rPr>
      </w:pPr>
      <w:r w:rsidRPr="00D451F7">
        <w:rPr>
          <w:rFonts w:asciiTheme="minorHAnsi" w:hAnsiTheme="minorHAnsi"/>
          <w:lang w:val="pl-PL" w:eastAsia="pl-PL"/>
        </w:rPr>
        <w:t>Ostateczna interpretacja Regulaminu należy do Projektodawcy.</w:t>
      </w:r>
    </w:p>
    <w:p w:rsidR="00D451F7" w:rsidRPr="00482189" w:rsidRDefault="00D451F7" w:rsidP="00482189">
      <w:pPr>
        <w:numPr>
          <w:ilvl w:val="0"/>
          <w:numId w:val="17"/>
        </w:numPr>
        <w:spacing w:after="0"/>
        <w:ind w:left="426" w:hanging="426"/>
        <w:jc w:val="both"/>
        <w:rPr>
          <w:rFonts w:asciiTheme="minorHAnsi" w:hAnsiTheme="minorHAnsi"/>
          <w:lang w:val="pl-PL" w:eastAsia="pl-PL"/>
        </w:rPr>
      </w:pPr>
      <w:r w:rsidRPr="00D451F7">
        <w:rPr>
          <w:rFonts w:asciiTheme="minorHAnsi" w:hAnsiTheme="minorHAnsi"/>
          <w:lang w:val="pl-PL" w:eastAsia="pl-PL"/>
        </w:rPr>
        <w:t>Ogólny nadzór nad realizacją projektu, a także rozstrzygnięciem spraw nie uregulowanych niniejszym Regulaminem, pozostaje w gestii koordynatora projektu.</w:t>
      </w:r>
    </w:p>
    <w:p w:rsidR="00D451F7" w:rsidRPr="00482189" w:rsidRDefault="00D451F7" w:rsidP="00482189">
      <w:pPr>
        <w:numPr>
          <w:ilvl w:val="0"/>
          <w:numId w:val="17"/>
        </w:numPr>
        <w:spacing w:after="0"/>
        <w:ind w:left="426" w:hanging="426"/>
        <w:jc w:val="both"/>
        <w:rPr>
          <w:rFonts w:asciiTheme="minorHAnsi" w:hAnsiTheme="minorHAnsi"/>
          <w:lang w:val="pl-PL" w:eastAsia="pl-PL"/>
        </w:rPr>
      </w:pPr>
      <w:r w:rsidRPr="00D451F7">
        <w:rPr>
          <w:rFonts w:asciiTheme="minorHAnsi" w:hAnsiTheme="minorHAnsi"/>
          <w:lang w:val="pl-PL" w:eastAsia="pl-PL"/>
        </w:rPr>
        <w:t>Projektodawca</w:t>
      </w:r>
      <w:r w:rsidRPr="00D451F7">
        <w:rPr>
          <w:rFonts w:asciiTheme="minorHAnsi" w:hAnsiTheme="minorHAnsi"/>
          <w:color w:val="FF0000"/>
          <w:lang w:val="pl-PL" w:eastAsia="pl-PL"/>
        </w:rPr>
        <w:t xml:space="preserve"> </w:t>
      </w:r>
      <w:r w:rsidRPr="00D451F7">
        <w:rPr>
          <w:rFonts w:asciiTheme="minorHAnsi" w:hAnsiTheme="minorHAnsi"/>
          <w:lang w:val="pl-PL" w:eastAsia="pl-PL"/>
        </w:rPr>
        <w:t>zastrzega sobie prawo do zmiany niniejszego Regulaminu.</w:t>
      </w:r>
    </w:p>
    <w:p w:rsidR="00D451F7" w:rsidRPr="00482189" w:rsidRDefault="00D451F7" w:rsidP="00D451F7">
      <w:pPr>
        <w:numPr>
          <w:ilvl w:val="0"/>
          <w:numId w:val="17"/>
        </w:numPr>
        <w:spacing w:after="0"/>
        <w:ind w:left="426" w:hanging="426"/>
        <w:jc w:val="both"/>
        <w:rPr>
          <w:rFonts w:asciiTheme="minorHAnsi" w:hAnsiTheme="minorHAnsi"/>
          <w:lang w:val="pl-PL" w:eastAsia="pl-PL"/>
        </w:rPr>
      </w:pPr>
      <w:r w:rsidRPr="00D451F7">
        <w:rPr>
          <w:rFonts w:asciiTheme="minorHAnsi" w:hAnsiTheme="minorHAnsi"/>
          <w:lang w:val="pl-PL" w:eastAsia="pl-PL"/>
        </w:rPr>
        <w:t xml:space="preserve">Projektodawca nie ponosi odpowiedzialności za zmiany w dokumentach programowych i wytycznych do Wielkopolskiego Regionalnego Programu Operacyjnego na Lata 2014-2020. </w:t>
      </w:r>
    </w:p>
    <w:p w:rsidR="00D451F7" w:rsidRPr="00D451F7" w:rsidRDefault="00D451F7" w:rsidP="00731318">
      <w:pPr>
        <w:numPr>
          <w:ilvl w:val="0"/>
          <w:numId w:val="17"/>
        </w:numPr>
        <w:spacing w:after="0"/>
        <w:ind w:left="426" w:hanging="426"/>
        <w:jc w:val="both"/>
        <w:rPr>
          <w:rFonts w:asciiTheme="minorHAnsi" w:hAnsiTheme="minorHAnsi"/>
          <w:lang w:val="pl-PL" w:eastAsia="pl-PL"/>
        </w:rPr>
      </w:pPr>
      <w:r w:rsidRPr="00D451F7">
        <w:rPr>
          <w:rFonts w:asciiTheme="minorHAnsi" w:hAnsiTheme="minorHAnsi"/>
          <w:lang w:val="pl-PL" w:eastAsia="pl-PL"/>
        </w:rPr>
        <w:t>Dokumenty stanowiące załączniki do niniejszego Regulaminu:</w:t>
      </w:r>
    </w:p>
    <w:p w:rsidR="00D451F7" w:rsidRPr="00D451F7" w:rsidRDefault="00D451F7" w:rsidP="00731318">
      <w:pPr>
        <w:numPr>
          <w:ilvl w:val="0"/>
          <w:numId w:val="18"/>
        </w:numPr>
        <w:tabs>
          <w:tab w:val="left" w:pos="426"/>
        </w:tabs>
        <w:spacing w:after="0"/>
        <w:ind w:hanging="294"/>
        <w:jc w:val="both"/>
        <w:rPr>
          <w:rFonts w:asciiTheme="minorHAnsi" w:hAnsiTheme="minorHAnsi"/>
          <w:lang w:val="pl-PL" w:eastAsia="pl-PL"/>
        </w:rPr>
      </w:pPr>
      <w:r w:rsidRPr="00D451F7">
        <w:rPr>
          <w:rFonts w:asciiTheme="minorHAnsi" w:hAnsiTheme="minorHAnsi"/>
          <w:lang w:val="pl-PL" w:eastAsia="pl-PL"/>
        </w:rPr>
        <w:lastRenderedPageBreak/>
        <w:t>Formularz Rekrutacyjny,</w:t>
      </w:r>
    </w:p>
    <w:p w:rsidR="00D451F7" w:rsidRPr="00D451F7" w:rsidRDefault="00D451F7" w:rsidP="00731318">
      <w:pPr>
        <w:numPr>
          <w:ilvl w:val="0"/>
          <w:numId w:val="18"/>
        </w:numPr>
        <w:tabs>
          <w:tab w:val="left" w:pos="426"/>
        </w:tabs>
        <w:spacing w:after="0"/>
        <w:ind w:hanging="294"/>
        <w:jc w:val="both"/>
        <w:rPr>
          <w:rFonts w:asciiTheme="minorHAnsi" w:hAnsiTheme="minorHAnsi"/>
          <w:lang w:val="pl-PL" w:eastAsia="pl-PL"/>
        </w:rPr>
      </w:pPr>
      <w:r w:rsidRPr="00D451F7">
        <w:rPr>
          <w:rFonts w:asciiTheme="minorHAnsi" w:hAnsiTheme="minorHAnsi"/>
          <w:lang w:val="pl-PL" w:eastAsia="pl-PL"/>
        </w:rPr>
        <w:t xml:space="preserve">Deklaracja Uczestnictwa w projekcie, </w:t>
      </w:r>
    </w:p>
    <w:p w:rsidR="00D451F7" w:rsidRPr="00D451F7" w:rsidRDefault="00D451F7" w:rsidP="00731318">
      <w:pPr>
        <w:numPr>
          <w:ilvl w:val="0"/>
          <w:numId w:val="18"/>
        </w:numPr>
        <w:tabs>
          <w:tab w:val="left" w:pos="426"/>
        </w:tabs>
        <w:spacing w:after="0"/>
        <w:ind w:hanging="294"/>
        <w:jc w:val="both"/>
        <w:rPr>
          <w:rFonts w:asciiTheme="minorHAnsi" w:hAnsiTheme="minorHAnsi"/>
          <w:lang w:val="pl-PL" w:eastAsia="pl-PL"/>
        </w:rPr>
      </w:pPr>
      <w:r w:rsidRPr="00D451F7">
        <w:rPr>
          <w:rFonts w:asciiTheme="minorHAnsi" w:hAnsiTheme="minorHAnsi"/>
          <w:lang w:val="pl-PL" w:eastAsia="pl-PL"/>
        </w:rPr>
        <w:t xml:space="preserve">Oświadczenie Uczestnika projektu, </w:t>
      </w:r>
    </w:p>
    <w:p w:rsidR="00D451F7" w:rsidRPr="00D451F7" w:rsidRDefault="00D451F7" w:rsidP="00731318">
      <w:pPr>
        <w:numPr>
          <w:ilvl w:val="0"/>
          <w:numId w:val="18"/>
        </w:numPr>
        <w:tabs>
          <w:tab w:val="left" w:pos="426"/>
        </w:tabs>
        <w:spacing w:after="0"/>
        <w:ind w:hanging="294"/>
        <w:jc w:val="both"/>
        <w:rPr>
          <w:rFonts w:asciiTheme="minorHAnsi" w:hAnsiTheme="minorHAnsi"/>
          <w:lang w:val="pl-PL" w:eastAsia="pl-PL"/>
        </w:rPr>
      </w:pPr>
      <w:r w:rsidRPr="00D451F7">
        <w:rPr>
          <w:rFonts w:asciiTheme="minorHAnsi" w:hAnsiTheme="minorHAnsi"/>
          <w:lang w:val="pl-PL" w:eastAsia="pl-PL"/>
        </w:rPr>
        <w:t>Oświadczenie o dochodach,</w:t>
      </w:r>
    </w:p>
    <w:p w:rsidR="00D451F7" w:rsidRPr="00D451F7" w:rsidRDefault="00D451F7" w:rsidP="00731318">
      <w:pPr>
        <w:numPr>
          <w:ilvl w:val="0"/>
          <w:numId w:val="18"/>
        </w:numPr>
        <w:tabs>
          <w:tab w:val="left" w:pos="426"/>
        </w:tabs>
        <w:spacing w:after="0"/>
        <w:ind w:hanging="294"/>
        <w:jc w:val="both"/>
        <w:rPr>
          <w:rFonts w:asciiTheme="minorHAnsi" w:hAnsiTheme="minorHAnsi"/>
          <w:lang w:val="pl-PL" w:eastAsia="pl-PL"/>
        </w:rPr>
      </w:pPr>
      <w:r w:rsidRPr="00D451F7">
        <w:rPr>
          <w:rFonts w:asciiTheme="minorHAnsi" w:hAnsiTheme="minorHAnsi"/>
          <w:lang w:val="pl-PL" w:eastAsia="pl-PL"/>
        </w:rPr>
        <w:t>Oświadczenie o korzystaniu z pomocy żywnościowej (PO P</w:t>
      </w:r>
      <w:r w:rsidRPr="00D451F7">
        <w:rPr>
          <w:rFonts w:asciiTheme="minorHAnsi" w:hAnsiTheme="minorHAnsi"/>
          <w:caps/>
          <w:lang w:val="pl-PL" w:eastAsia="pl-PL"/>
        </w:rPr>
        <w:t>ż</w:t>
      </w:r>
      <w:r w:rsidRPr="00D451F7">
        <w:rPr>
          <w:rFonts w:asciiTheme="minorHAnsi" w:hAnsiTheme="minorHAnsi"/>
          <w:lang w:val="pl-PL" w:eastAsia="pl-PL"/>
        </w:rPr>
        <w:t xml:space="preserve"> ),</w:t>
      </w:r>
    </w:p>
    <w:p w:rsidR="00D451F7" w:rsidRPr="00D451F7" w:rsidRDefault="00D451F7" w:rsidP="00731318">
      <w:pPr>
        <w:numPr>
          <w:ilvl w:val="0"/>
          <w:numId w:val="18"/>
        </w:numPr>
        <w:tabs>
          <w:tab w:val="left" w:pos="426"/>
        </w:tabs>
        <w:spacing w:after="0"/>
        <w:ind w:hanging="294"/>
        <w:jc w:val="both"/>
        <w:rPr>
          <w:rFonts w:asciiTheme="minorHAnsi" w:hAnsiTheme="minorHAnsi"/>
          <w:lang w:val="pl-PL" w:eastAsia="pl-PL"/>
        </w:rPr>
      </w:pPr>
      <w:r w:rsidRPr="00D451F7">
        <w:rPr>
          <w:rFonts w:asciiTheme="minorHAnsi" w:hAnsiTheme="minorHAnsi"/>
          <w:lang w:val="pl-PL" w:eastAsia="pl-PL"/>
        </w:rPr>
        <w:t>Oświadczenie o zagrożeniu ubóstwem i wykluczeniem społecznym,</w:t>
      </w:r>
    </w:p>
    <w:p w:rsidR="00D451F7" w:rsidRPr="00D451F7" w:rsidRDefault="00D451F7" w:rsidP="00731318">
      <w:pPr>
        <w:numPr>
          <w:ilvl w:val="0"/>
          <w:numId w:val="18"/>
        </w:numPr>
        <w:tabs>
          <w:tab w:val="left" w:pos="426"/>
        </w:tabs>
        <w:spacing w:after="0"/>
        <w:ind w:hanging="294"/>
        <w:jc w:val="both"/>
        <w:rPr>
          <w:rFonts w:asciiTheme="minorHAnsi" w:hAnsiTheme="minorHAnsi"/>
          <w:lang w:val="pl-PL" w:eastAsia="pl-PL"/>
        </w:rPr>
      </w:pPr>
      <w:r w:rsidRPr="00D451F7">
        <w:rPr>
          <w:rFonts w:asciiTheme="minorHAnsi" w:hAnsiTheme="minorHAnsi"/>
          <w:lang w:val="pl-PL" w:eastAsia="pl-PL"/>
        </w:rPr>
        <w:t>Kwestionariusz dla osób pracujących,</w:t>
      </w:r>
    </w:p>
    <w:p w:rsidR="00D451F7" w:rsidRPr="00D451F7" w:rsidRDefault="00D451F7" w:rsidP="00731318">
      <w:pPr>
        <w:numPr>
          <w:ilvl w:val="0"/>
          <w:numId w:val="18"/>
        </w:numPr>
        <w:jc w:val="both"/>
        <w:rPr>
          <w:rFonts w:asciiTheme="minorHAnsi" w:hAnsiTheme="minorHAnsi"/>
          <w:color w:val="000000"/>
          <w:lang w:val="pl-PL"/>
        </w:rPr>
      </w:pPr>
      <w:r w:rsidRPr="00D451F7">
        <w:rPr>
          <w:rFonts w:asciiTheme="minorHAnsi" w:hAnsiTheme="minorHAnsi"/>
          <w:color w:val="000000"/>
          <w:lang w:val="pl-PL"/>
        </w:rPr>
        <w:t xml:space="preserve">Oświadczenie o pobycie dziecka w rodzinnej pieczy zastępczej na terenie powiatu </w:t>
      </w:r>
      <w:r w:rsidR="005D3BAE">
        <w:rPr>
          <w:rFonts w:asciiTheme="minorHAnsi" w:hAnsiTheme="minorHAnsi"/>
          <w:color w:val="000000"/>
          <w:lang w:val="pl-PL"/>
        </w:rPr>
        <w:t>złotowskiego</w:t>
      </w:r>
      <w:r w:rsidRPr="00D451F7">
        <w:rPr>
          <w:rFonts w:asciiTheme="minorHAnsi" w:hAnsiTheme="minorHAnsi"/>
          <w:color w:val="000000"/>
          <w:lang w:val="pl-PL"/>
        </w:rPr>
        <w:t xml:space="preserve">. </w:t>
      </w:r>
    </w:p>
    <w:p w:rsidR="00D451F7" w:rsidRPr="00D451F7" w:rsidRDefault="00D451F7" w:rsidP="00D451F7">
      <w:pPr>
        <w:tabs>
          <w:tab w:val="left" w:pos="9498"/>
        </w:tabs>
        <w:spacing w:after="0" w:line="360" w:lineRule="auto"/>
        <w:ind w:right="312"/>
        <w:rPr>
          <w:rFonts w:asciiTheme="minorHAnsi" w:hAnsiTheme="minorHAnsi"/>
          <w:lang w:val="pl-PL" w:eastAsia="pl-PL"/>
        </w:rPr>
      </w:pPr>
    </w:p>
    <w:p w:rsidR="00D451F7" w:rsidRPr="00D451F7" w:rsidRDefault="00D451F7" w:rsidP="00D451F7">
      <w:pPr>
        <w:tabs>
          <w:tab w:val="left" w:pos="9498"/>
        </w:tabs>
        <w:spacing w:after="0" w:line="360" w:lineRule="auto"/>
        <w:ind w:right="312"/>
        <w:rPr>
          <w:rFonts w:asciiTheme="minorHAnsi" w:hAnsiTheme="minorHAnsi"/>
          <w:lang w:val="pl-PL" w:eastAsia="pl-PL"/>
        </w:rPr>
      </w:pPr>
    </w:p>
    <w:p w:rsidR="00D451F7" w:rsidRPr="00D451F7" w:rsidRDefault="00D451F7" w:rsidP="00D451F7">
      <w:pPr>
        <w:tabs>
          <w:tab w:val="left" w:pos="9498"/>
        </w:tabs>
        <w:spacing w:after="0"/>
        <w:ind w:right="312"/>
        <w:rPr>
          <w:rFonts w:asciiTheme="minorHAnsi" w:hAnsiTheme="minorHAnsi"/>
          <w:lang w:val="pl-PL"/>
        </w:rPr>
      </w:pPr>
      <w:r w:rsidRPr="00D451F7">
        <w:rPr>
          <w:rFonts w:asciiTheme="minorHAnsi" w:hAnsiTheme="minorHAnsi"/>
          <w:lang w:val="pl-PL" w:eastAsia="pl-PL"/>
        </w:rPr>
        <w:t xml:space="preserve"> </w:t>
      </w:r>
    </w:p>
    <w:p w:rsidR="00AD1CD9" w:rsidRPr="00D451F7" w:rsidRDefault="00AD1CD9" w:rsidP="003C1B19">
      <w:pPr>
        <w:rPr>
          <w:rFonts w:asciiTheme="minorHAnsi" w:hAnsiTheme="minorHAnsi"/>
          <w:lang w:val="pl-PL"/>
        </w:rPr>
      </w:pPr>
    </w:p>
    <w:p w:rsidR="00D451F7" w:rsidRPr="00D451F7" w:rsidRDefault="00D451F7" w:rsidP="003C1B19">
      <w:pPr>
        <w:rPr>
          <w:rFonts w:asciiTheme="minorHAnsi" w:hAnsiTheme="minorHAnsi"/>
          <w:lang w:val="pl-PL"/>
        </w:rPr>
      </w:pPr>
    </w:p>
    <w:sectPr w:rsidR="00D451F7" w:rsidRPr="00D451F7" w:rsidSect="00FE65AD">
      <w:headerReference w:type="default" r:id="rId12"/>
      <w:footerReference w:type="default" r:id="rId13"/>
      <w:pgSz w:w="11906" w:h="16838"/>
      <w:pgMar w:top="840" w:right="1417" w:bottom="1417"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D6" w:rsidRDefault="009E3ED6" w:rsidP="00A038BF">
      <w:pPr>
        <w:spacing w:after="0" w:line="240" w:lineRule="auto"/>
      </w:pPr>
      <w:r>
        <w:separator/>
      </w:r>
    </w:p>
  </w:endnote>
  <w:endnote w:type="continuationSeparator" w:id="0">
    <w:p w:rsidR="009E3ED6" w:rsidRDefault="009E3ED6" w:rsidP="00A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4A" w:rsidRDefault="0023764A" w:rsidP="005C1185">
    <w:pPr>
      <w:pStyle w:val="Stopka"/>
      <w:ind w:hanging="284"/>
      <w:jc w:val="center"/>
      <w:rPr>
        <w:rFonts w:ascii="Cambria" w:hAnsi="Cambria" w:cs="Arial"/>
        <w:sz w:val="18"/>
        <w:szCs w:val="18"/>
        <w:lang w:val="pl-PL"/>
      </w:rPr>
    </w:pPr>
    <w:r>
      <w:rPr>
        <w:rFonts w:ascii="Cambria" w:hAnsi="Cambria" w:cs="Arial"/>
        <w:noProof/>
        <w:sz w:val="18"/>
        <w:szCs w:val="18"/>
        <w:lang w:val="pl-PL" w:eastAsia="pl-PL"/>
      </w:rPr>
      <w:drawing>
        <wp:inline distT="0" distB="0" distL="0" distR="0" wp14:anchorId="480A39FB" wp14:editId="4B5F38E9">
          <wp:extent cx="5610225" cy="666750"/>
          <wp:effectExtent l="0" t="0" r="0" b="0"/>
          <wp:docPr id="6" name="Obraz 6" descr="C:\Users\Dell\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ez tytuł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inline>
      </w:drawing>
    </w:r>
  </w:p>
  <w:p w:rsidR="00A038BF" w:rsidRPr="00BE6B2B" w:rsidRDefault="00A038BF" w:rsidP="00336506">
    <w:pPr>
      <w:pStyle w:val="Stopka"/>
      <w:ind w:hanging="284"/>
      <w:jc w:val="center"/>
      <w:rPr>
        <w:rFonts w:asciiTheme="minorHAnsi" w:hAnsiTheme="minorHAnsi"/>
        <w:sz w:val="18"/>
        <w:szCs w:val="18"/>
        <w:lang w:val="pl-PL"/>
      </w:rPr>
    </w:pPr>
    <w:r w:rsidRPr="00BE6B2B">
      <w:rPr>
        <w:rFonts w:asciiTheme="minorHAnsi" w:hAnsiTheme="minorHAnsi"/>
        <w:sz w:val="18"/>
        <w:szCs w:val="18"/>
        <w:lang w:val="pl-PL"/>
      </w:rPr>
      <w:t>Projekt</w:t>
    </w:r>
    <w:r w:rsidR="005C1185" w:rsidRPr="00BE6B2B">
      <w:rPr>
        <w:rFonts w:asciiTheme="minorHAnsi" w:hAnsiTheme="minorHAnsi"/>
        <w:sz w:val="18"/>
        <w:szCs w:val="18"/>
        <w:lang w:val="pl-PL"/>
      </w:rPr>
      <w:t xml:space="preserve"> „</w:t>
    </w:r>
    <w:r w:rsidR="00336506" w:rsidRPr="00BE6B2B">
      <w:rPr>
        <w:rFonts w:asciiTheme="minorHAnsi" w:hAnsiTheme="minorHAnsi"/>
        <w:sz w:val="18"/>
        <w:szCs w:val="18"/>
        <w:lang w:val="pl-PL"/>
      </w:rPr>
      <w:t>Poprawa dostępu do usług</w:t>
    </w:r>
    <w:r w:rsidR="00AC3563">
      <w:rPr>
        <w:rFonts w:asciiTheme="minorHAnsi" w:hAnsiTheme="minorHAnsi"/>
        <w:sz w:val="18"/>
        <w:szCs w:val="18"/>
        <w:lang w:val="pl-PL"/>
      </w:rPr>
      <w:t xml:space="preserve"> społecznych w P</w:t>
    </w:r>
    <w:r w:rsidR="009F66CA" w:rsidRPr="00BE6B2B">
      <w:rPr>
        <w:rFonts w:asciiTheme="minorHAnsi" w:hAnsiTheme="minorHAnsi"/>
        <w:sz w:val="18"/>
        <w:szCs w:val="18"/>
        <w:lang w:val="pl-PL"/>
      </w:rPr>
      <w:t>owiecie Złotowskim</w:t>
    </w:r>
    <w:r w:rsidRPr="00BE6B2B">
      <w:rPr>
        <w:rFonts w:asciiTheme="minorHAnsi" w:hAnsiTheme="minorHAnsi"/>
        <w:sz w:val="18"/>
        <w:szCs w:val="18"/>
        <w:lang w:val="pl-PL"/>
      </w:rPr>
      <w: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D6" w:rsidRDefault="009E3ED6" w:rsidP="00A038BF">
      <w:pPr>
        <w:spacing w:after="0" w:line="240" w:lineRule="auto"/>
      </w:pPr>
      <w:r>
        <w:separator/>
      </w:r>
    </w:p>
  </w:footnote>
  <w:footnote w:type="continuationSeparator" w:id="0">
    <w:p w:rsidR="009E3ED6" w:rsidRDefault="009E3ED6" w:rsidP="00A03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2B" w:rsidRDefault="004C3BFB" w:rsidP="00BE6B2B">
    <w:pPr>
      <w:pStyle w:val="Nagwek"/>
      <w:ind w:left="142"/>
      <w:rPr>
        <w:sz w:val="20"/>
        <w:szCs w:val="20"/>
        <w:lang w:val="pl-PL"/>
      </w:rPr>
    </w:pPr>
    <w:r>
      <w:rPr>
        <w:sz w:val="20"/>
        <w:szCs w:val="20"/>
        <w:lang w:val="pl-PL"/>
      </w:rPr>
      <w:t xml:space="preserve">  Lider</w:t>
    </w:r>
    <w:r w:rsidR="00BE6B2B">
      <w:rPr>
        <w:sz w:val="20"/>
        <w:szCs w:val="20"/>
        <w:lang w:val="pl-PL"/>
      </w:rPr>
      <w:t xml:space="preserve"> projektu</w:t>
    </w:r>
    <w:r w:rsidR="009F66CA">
      <w:rPr>
        <w:sz w:val="20"/>
        <w:szCs w:val="20"/>
        <w:lang w:val="pl-PL"/>
      </w:rPr>
      <w:tab/>
      <w:t xml:space="preserve">                                                                           </w:t>
    </w:r>
    <w:r>
      <w:rPr>
        <w:sz w:val="20"/>
        <w:szCs w:val="20"/>
        <w:lang w:val="pl-PL"/>
      </w:rPr>
      <w:t xml:space="preserve">                   </w:t>
    </w:r>
    <w:r w:rsidR="00BE6B2B">
      <w:rPr>
        <w:sz w:val="20"/>
        <w:szCs w:val="20"/>
        <w:lang w:val="pl-PL"/>
      </w:rPr>
      <w:t xml:space="preserve">               </w:t>
    </w:r>
    <w:r>
      <w:rPr>
        <w:sz w:val="20"/>
        <w:szCs w:val="20"/>
        <w:lang w:val="pl-PL"/>
      </w:rPr>
      <w:t xml:space="preserve">   Partner</w:t>
    </w:r>
    <w:r w:rsidR="00BE6B2B">
      <w:rPr>
        <w:sz w:val="20"/>
        <w:szCs w:val="20"/>
        <w:lang w:val="pl-PL"/>
      </w:rPr>
      <w:t xml:space="preserve"> projektu </w:t>
    </w:r>
    <w:r w:rsidR="00BE6B2B">
      <w:rPr>
        <w:sz w:val="20"/>
        <w:szCs w:val="20"/>
        <w:lang w:val="pl-PL"/>
      </w:rPr>
      <w:br/>
    </w:r>
  </w:p>
  <w:p w:rsidR="00336506" w:rsidRPr="00744E34" w:rsidRDefault="009F66CA" w:rsidP="00BE6B2B">
    <w:pPr>
      <w:pStyle w:val="Nagwek"/>
      <w:rPr>
        <w:sz w:val="20"/>
        <w:szCs w:val="20"/>
        <w:lang w:val="pl-PL"/>
      </w:rPr>
    </w:pPr>
    <w:r>
      <w:rPr>
        <w:sz w:val="20"/>
        <w:szCs w:val="20"/>
        <w:lang w:val="pl-PL"/>
      </w:rPr>
      <w:t xml:space="preserve">    </w:t>
    </w:r>
    <w:r w:rsidR="00BE6B2B" w:rsidRPr="00BE6B2B">
      <w:rPr>
        <w:noProof/>
        <w:lang w:val="pl-PL" w:eastAsia="pl-PL"/>
      </w:rPr>
      <w:drawing>
        <wp:inline distT="0" distB="0" distL="0" distR="0" wp14:anchorId="17E1FE5A" wp14:editId="53E787B4">
          <wp:extent cx="1392811" cy="581025"/>
          <wp:effectExtent l="0" t="0" r="0" b="0"/>
          <wp:docPr id="3" name="Obraz 3" descr="C:\Users\Dell\Desktop\AKME\LISTOWNIKI\ZŁOTÓW 7.2.1\logo powiatu z-wł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KME\LISTOWNIKI\ZŁOTÓW 7.2.1\logo powiatu z-własciwe.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5233" cy="582035"/>
                  </a:xfrm>
                  <a:prstGeom prst="rect">
                    <a:avLst/>
                  </a:prstGeom>
                  <a:noFill/>
                  <a:ln>
                    <a:noFill/>
                  </a:ln>
                </pic:spPr>
              </pic:pic>
            </a:graphicData>
          </a:graphic>
        </wp:inline>
      </w:drawing>
    </w:r>
    <w:r>
      <w:rPr>
        <w:sz w:val="20"/>
        <w:szCs w:val="20"/>
        <w:lang w:val="pl-PL"/>
      </w:rPr>
      <w:t xml:space="preserve">                                 </w:t>
    </w:r>
    <w:r w:rsidR="004C3BFB">
      <w:rPr>
        <w:sz w:val="20"/>
        <w:szCs w:val="20"/>
        <w:lang w:val="pl-PL"/>
      </w:rPr>
      <w:t xml:space="preserve">                      </w:t>
    </w:r>
    <w:r>
      <w:rPr>
        <w:sz w:val="20"/>
        <w:szCs w:val="20"/>
        <w:lang w:val="pl-PL"/>
      </w:rPr>
      <w:t xml:space="preserve">                </w:t>
    </w:r>
    <w:r w:rsidR="00BE6B2B">
      <w:rPr>
        <w:sz w:val="20"/>
        <w:szCs w:val="20"/>
        <w:lang w:val="pl-PL"/>
      </w:rPr>
      <w:t xml:space="preserve">               </w:t>
    </w:r>
    <w:r>
      <w:rPr>
        <w:noProof/>
        <w:sz w:val="20"/>
        <w:szCs w:val="20"/>
        <w:lang w:val="pl-PL" w:eastAsia="pl-PL"/>
      </w:rPr>
      <w:drawing>
        <wp:inline distT="0" distB="0" distL="0" distR="0" wp14:anchorId="744DE964" wp14:editId="6BFF9BD5">
          <wp:extent cx="1476375" cy="555309"/>
          <wp:effectExtent l="0" t="0" r="0" b="0"/>
          <wp:docPr id="4" name="Obraz 4" descr="C:\Users\Dell\Desktop\jastrowie + ak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jastrowie + akme.jp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0189" cy="560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D3E"/>
    <w:multiLevelType w:val="hybridMultilevel"/>
    <w:tmpl w:val="C100D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C95EDC"/>
    <w:multiLevelType w:val="hybridMultilevel"/>
    <w:tmpl w:val="B09A8BB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4F4983"/>
    <w:multiLevelType w:val="multilevel"/>
    <w:tmpl w:val="1ACC4DD2"/>
    <w:styleLink w:val="ListaGwna"/>
    <w:lvl w:ilvl="0">
      <w:start w:val="1"/>
      <w:numFmt w:val="decimal"/>
      <w:pStyle w:val="PierwszyPoziom"/>
      <w:lvlText w:val="%1."/>
      <w:lvlJc w:val="left"/>
      <w:pPr>
        <w:tabs>
          <w:tab w:val="num" w:pos="397"/>
        </w:tabs>
        <w:ind w:left="397" w:hanging="397"/>
      </w:pPr>
      <w:rPr>
        <w:rFonts w:ascii="Cambria" w:eastAsia="Times New Roman" w:hAnsi="Cambria" w:cs="Times New Roman"/>
      </w:rPr>
    </w:lvl>
    <w:lvl w:ilvl="1">
      <w:start w:val="1"/>
      <w:numFmt w:val="decimal"/>
      <w:lvlText w:val="%2."/>
      <w:lvlJc w:val="left"/>
      <w:pPr>
        <w:tabs>
          <w:tab w:val="num" w:pos="794"/>
        </w:tabs>
        <w:ind w:left="792" w:hanging="395"/>
      </w:pPr>
    </w:lvl>
    <w:lvl w:ilvl="2">
      <w:start w:val="1"/>
      <w:numFmt w:val="decimal"/>
      <w:lvlText w:val="%3)"/>
      <w:lvlJc w:val="left"/>
      <w:pPr>
        <w:tabs>
          <w:tab w:val="num" w:pos="1191"/>
        </w:tabs>
        <w:ind w:left="1191" w:hanging="397"/>
      </w:pPr>
    </w:lvl>
    <w:lvl w:ilvl="3">
      <w:start w:val="1"/>
      <w:numFmt w:val="lowerLetter"/>
      <w:lvlText w:val="%4)"/>
      <w:lvlJc w:val="left"/>
      <w:pPr>
        <w:tabs>
          <w:tab w:val="num" w:pos="1191"/>
        </w:tabs>
        <w:ind w:left="1191" w:hanging="397"/>
      </w:pPr>
      <w:rPr>
        <w:rFonts w:ascii="Calibri" w:eastAsia="Calibri" w:hAnsi="Calibri" w:cs="Arial"/>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9946B2"/>
    <w:multiLevelType w:val="hybridMultilevel"/>
    <w:tmpl w:val="25C441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F45297"/>
    <w:multiLevelType w:val="hybridMultilevel"/>
    <w:tmpl w:val="766EE9B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nsid w:val="1FBF0C81"/>
    <w:multiLevelType w:val="hybridMultilevel"/>
    <w:tmpl w:val="85F2F4FC"/>
    <w:lvl w:ilvl="0" w:tplc="A86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BA21B52">
      <w:start w:val="1"/>
      <w:numFmt w:val="bullet"/>
      <w:lvlText w:val=""/>
      <w:lvlJc w:val="left"/>
      <w:pPr>
        <w:ind w:left="2160" w:hanging="360"/>
      </w:pPr>
      <w:rPr>
        <w:rFonts w:ascii="Wingdings" w:hAnsi="Wingdings"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8DE7BB7"/>
    <w:multiLevelType w:val="hybridMultilevel"/>
    <w:tmpl w:val="819A796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2F7B3999"/>
    <w:multiLevelType w:val="hybridMultilevel"/>
    <w:tmpl w:val="CE807CA8"/>
    <w:lvl w:ilvl="0" w:tplc="A86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B6141AD"/>
    <w:multiLevelType w:val="hybridMultilevel"/>
    <w:tmpl w:val="83E0BFAC"/>
    <w:lvl w:ilvl="0" w:tplc="A8DEFD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D342BA"/>
    <w:multiLevelType w:val="hybridMultilevel"/>
    <w:tmpl w:val="4F46944C"/>
    <w:lvl w:ilvl="0" w:tplc="A866F28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
    <w:nsid w:val="487D2A22"/>
    <w:multiLevelType w:val="hybridMultilevel"/>
    <w:tmpl w:val="21809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E4E4BB8"/>
    <w:multiLevelType w:val="hybridMultilevel"/>
    <w:tmpl w:val="2938A676"/>
    <w:lvl w:ilvl="0" w:tplc="0415000F">
      <w:start w:val="1"/>
      <w:numFmt w:val="decimal"/>
      <w:lvlText w:val="%1."/>
      <w:lvlJc w:val="left"/>
      <w:pPr>
        <w:ind w:left="720" w:hanging="360"/>
      </w:pPr>
    </w:lvl>
    <w:lvl w:ilvl="1" w:tplc="F450328E">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EB95ADD"/>
    <w:multiLevelType w:val="hybridMultilevel"/>
    <w:tmpl w:val="75D25430"/>
    <w:lvl w:ilvl="0" w:tplc="71486920">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3">
    <w:nsid w:val="570A5AC3"/>
    <w:multiLevelType w:val="hybridMultilevel"/>
    <w:tmpl w:val="C2B2993E"/>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5801CDE"/>
    <w:multiLevelType w:val="hybridMultilevel"/>
    <w:tmpl w:val="73B2F4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nsid w:val="67C405A2"/>
    <w:multiLevelType w:val="hybridMultilevel"/>
    <w:tmpl w:val="983E14E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788F545E"/>
    <w:multiLevelType w:val="hybridMultilevel"/>
    <w:tmpl w:val="2938A676"/>
    <w:lvl w:ilvl="0" w:tplc="0415000F">
      <w:start w:val="1"/>
      <w:numFmt w:val="decimal"/>
      <w:lvlText w:val="%1."/>
      <w:lvlJc w:val="left"/>
      <w:pPr>
        <w:ind w:left="720" w:hanging="360"/>
      </w:pPr>
    </w:lvl>
    <w:lvl w:ilvl="1" w:tplc="F450328E">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F762D21"/>
    <w:multiLevelType w:val="hybridMultilevel"/>
    <w:tmpl w:val="BA446C06"/>
    <w:lvl w:ilvl="0" w:tplc="ACFA6A68">
      <w:start w:val="1"/>
      <w:numFmt w:val="lowerLetter"/>
      <w:lvlText w:val="%1."/>
      <w:lvlJc w:val="left"/>
      <w:pPr>
        <w:ind w:left="360" w:hanging="360"/>
      </w:pPr>
      <w:rPr>
        <w:rFonts w:ascii="Cambria" w:eastAsia="Times New Roman" w:hAnsi="Cambria" w:cs="Times New Roman"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8">
    <w:nsid w:val="7FD312E4"/>
    <w:multiLevelType w:val="hybridMultilevel"/>
    <w:tmpl w:val="E0140178"/>
    <w:lvl w:ilvl="0" w:tplc="A86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BF"/>
    <w:rsid w:val="00000E4F"/>
    <w:rsid w:val="000231FC"/>
    <w:rsid w:val="000657C3"/>
    <w:rsid w:val="00097AD9"/>
    <w:rsid w:val="000B74BA"/>
    <w:rsid w:val="000C2D10"/>
    <w:rsid w:val="000D314E"/>
    <w:rsid w:val="000E0102"/>
    <w:rsid w:val="00107383"/>
    <w:rsid w:val="00116163"/>
    <w:rsid w:val="00145260"/>
    <w:rsid w:val="00150B9B"/>
    <w:rsid w:val="00172391"/>
    <w:rsid w:val="001C1077"/>
    <w:rsid w:val="0020127D"/>
    <w:rsid w:val="00203324"/>
    <w:rsid w:val="00212C7B"/>
    <w:rsid w:val="00224CFF"/>
    <w:rsid w:val="0023764A"/>
    <w:rsid w:val="00241C46"/>
    <w:rsid w:val="00244AE3"/>
    <w:rsid w:val="00265C42"/>
    <w:rsid w:val="002A11DE"/>
    <w:rsid w:val="002A313B"/>
    <w:rsid w:val="002C1267"/>
    <w:rsid w:val="002C2D5C"/>
    <w:rsid w:val="003074CF"/>
    <w:rsid w:val="00326502"/>
    <w:rsid w:val="003277AA"/>
    <w:rsid w:val="00327F5A"/>
    <w:rsid w:val="003304AA"/>
    <w:rsid w:val="00336506"/>
    <w:rsid w:val="0034396A"/>
    <w:rsid w:val="003451F7"/>
    <w:rsid w:val="0035393C"/>
    <w:rsid w:val="003554A6"/>
    <w:rsid w:val="00377CAA"/>
    <w:rsid w:val="00394B7C"/>
    <w:rsid w:val="003A3C98"/>
    <w:rsid w:val="003A3FD0"/>
    <w:rsid w:val="003B6BB8"/>
    <w:rsid w:val="003C1B19"/>
    <w:rsid w:val="003C4D04"/>
    <w:rsid w:val="003E2DB4"/>
    <w:rsid w:val="0040741B"/>
    <w:rsid w:val="00431D6F"/>
    <w:rsid w:val="0044090E"/>
    <w:rsid w:val="0044531B"/>
    <w:rsid w:val="00451F43"/>
    <w:rsid w:val="00482189"/>
    <w:rsid w:val="0049761C"/>
    <w:rsid w:val="004B50FD"/>
    <w:rsid w:val="004C3BFB"/>
    <w:rsid w:val="004D28CE"/>
    <w:rsid w:val="004D5AD0"/>
    <w:rsid w:val="004E4D97"/>
    <w:rsid w:val="004F22A3"/>
    <w:rsid w:val="005041EE"/>
    <w:rsid w:val="0052689A"/>
    <w:rsid w:val="005317D5"/>
    <w:rsid w:val="00536919"/>
    <w:rsid w:val="005654A0"/>
    <w:rsid w:val="00576139"/>
    <w:rsid w:val="0057669D"/>
    <w:rsid w:val="00580EE3"/>
    <w:rsid w:val="00580F52"/>
    <w:rsid w:val="0058146E"/>
    <w:rsid w:val="00594F7E"/>
    <w:rsid w:val="005A424C"/>
    <w:rsid w:val="005A6B3D"/>
    <w:rsid w:val="005C1185"/>
    <w:rsid w:val="005D3BAE"/>
    <w:rsid w:val="00605157"/>
    <w:rsid w:val="006174CE"/>
    <w:rsid w:val="0064201A"/>
    <w:rsid w:val="00645A3D"/>
    <w:rsid w:val="00654753"/>
    <w:rsid w:val="00692C9B"/>
    <w:rsid w:val="006A15F3"/>
    <w:rsid w:val="006A483A"/>
    <w:rsid w:val="006C31A1"/>
    <w:rsid w:val="006D4303"/>
    <w:rsid w:val="006D5129"/>
    <w:rsid w:val="006E086E"/>
    <w:rsid w:val="006E73EE"/>
    <w:rsid w:val="006F35ED"/>
    <w:rsid w:val="0071394C"/>
    <w:rsid w:val="00723A48"/>
    <w:rsid w:val="00730268"/>
    <w:rsid w:val="00731318"/>
    <w:rsid w:val="007313DA"/>
    <w:rsid w:val="00740C53"/>
    <w:rsid w:val="00744E34"/>
    <w:rsid w:val="00774D52"/>
    <w:rsid w:val="00781F29"/>
    <w:rsid w:val="007829B8"/>
    <w:rsid w:val="00784D7C"/>
    <w:rsid w:val="00792A7E"/>
    <w:rsid w:val="007947E3"/>
    <w:rsid w:val="00795CCD"/>
    <w:rsid w:val="007A0ABE"/>
    <w:rsid w:val="007B787D"/>
    <w:rsid w:val="007C0642"/>
    <w:rsid w:val="007E50EE"/>
    <w:rsid w:val="007E7471"/>
    <w:rsid w:val="007F2D6A"/>
    <w:rsid w:val="007F5726"/>
    <w:rsid w:val="00800312"/>
    <w:rsid w:val="00803CD0"/>
    <w:rsid w:val="00812429"/>
    <w:rsid w:val="00812C91"/>
    <w:rsid w:val="0081464B"/>
    <w:rsid w:val="008428A2"/>
    <w:rsid w:val="00854516"/>
    <w:rsid w:val="00854992"/>
    <w:rsid w:val="00862972"/>
    <w:rsid w:val="00872942"/>
    <w:rsid w:val="008A33B6"/>
    <w:rsid w:val="008A76B9"/>
    <w:rsid w:val="008B6EA0"/>
    <w:rsid w:val="008C6B33"/>
    <w:rsid w:val="008E445E"/>
    <w:rsid w:val="00911579"/>
    <w:rsid w:val="00946B68"/>
    <w:rsid w:val="00956B37"/>
    <w:rsid w:val="00971A74"/>
    <w:rsid w:val="00973D33"/>
    <w:rsid w:val="00982A15"/>
    <w:rsid w:val="009A73E2"/>
    <w:rsid w:val="009C3424"/>
    <w:rsid w:val="009D120E"/>
    <w:rsid w:val="009E28E2"/>
    <w:rsid w:val="009E3ED6"/>
    <w:rsid w:val="009E5380"/>
    <w:rsid w:val="009F04D0"/>
    <w:rsid w:val="009F3AC0"/>
    <w:rsid w:val="009F66CA"/>
    <w:rsid w:val="00A038BF"/>
    <w:rsid w:val="00A03DFA"/>
    <w:rsid w:val="00A20081"/>
    <w:rsid w:val="00A657FC"/>
    <w:rsid w:val="00AB4482"/>
    <w:rsid w:val="00AC3563"/>
    <w:rsid w:val="00AC5367"/>
    <w:rsid w:val="00AD1CD9"/>
    <w:rsid w:val="00AD39AB"/>
    <w:rsid w:val="00AE2FA9"/>
    <w:rsid w:val="00AE7926"/>
    <w:rsid w:val="00B16937"/>
    <w:rsid w:val="00B255E3"/>
    <w:rsid w:val="00B31E90"/>
    <w:rsid w:val="00B34079"/>
    <w:rsid w:val="00B4377F"/>
    <w:rsid w:val="00B571BC"/>
    <w:rsid w:val="00B840F1"/>
    <w:rsid w:val="00BA1C0D"/>
    <w:rsid w:val="00BE6B2B"/>
    <w:rsid w:val="00C0658C"/>
    <w:rsid w:val="00C261FE"/>
    <w:rsid w:val="00C41C0A"/>
    <w:rsid w:val="00C439F0"/>
    <w:rsid w:val="00C469A7"/>
    <w:rsid w:val="00C70AFF"/>
    <w:rsid w:val="00C84E62"/>
    <w:rsid w:val="00CA7D8E"/>
    <w:rsid w:val="00CC1558"/>
    <w:rsid w:val="00CC6913"/>
    <w:rsid w:val="00D20790"/>
    <w:rsid w:val="00D24356"/>
    <w:rsid w:val="00D42F55"/>
    <w:rsid w:val="00D451F7"/>
    <w:rsid w:val="00D56E6B"/>
    <w:rsid w:val="00D62C4A"/>
    <w:rsid w:val="00D86014"/>
    <w:rsid w:val="00D946E2"/>
    <w:rsid w:val="00D9717F"/>
    <w:rsid w:val="00DA21CD"/>
    <w:rsid w:val="00DA7994"/>
    <w:rsid w:val="00DC6D61"/>
    <w:rsid w:val="00DD7EE8"/>
    <w:rsid w:val="00DE4FF5"/>
    <w:rsid w:val="00E03C7E"/>
    <w:rsid w:val="00E044BE"/>
    <w:rsid w:val="00E05CF0"/>
    <w:rsid w:val="00E1419E"/>
    <w:rsid w:val="00E23D67"/>
    <w:rsid w:val="00E26897"/>
    <w:rsid w:val="00E43720"/>
    <w:rsid w:val="00E70425"/>
    <w:rsid w:val="00E82E43"/>
    <w:rsid w:val="00E83B3A"/>
    <w:rsid w:val="00E90B72"/>
    <w:rsid w:val="00EC1D94"/>
    <w:rsid w:val="00ED1463"/>
    <w:rsid w:val="00EF5768"/>
    <w:rsid w:val="00F05F57"/>
    <w:rsid w:val="00F20ECC"/>
    <w:rsid w:val="00F230FA"/>
    <w:rsid w:val="00F36455"/>
    <w:rsid w:val="00F5306B"/>
    <w:rsid w:val="00F63B5C"/>
    <w:rsid w:val="00F67756"/>
    <w:rsid w:val="00F7545B"/>
    <w:rsid w:val="00FC54AE"/>
    <w:rsid w:val="00FD7332"/>
    <w:rsid w:val="00FE283B"/>
    <w:rsid w:val="00FE6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3B"/>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BF"/>
  </w:style>
  <w:style w:type="paragraph" w:styleId="Stopka">
    <w:name w:val="footer"/>
    <w:basedOn w:val="Normalny"/>
    <w:link w:val="StopkaZnak"/>
    <w:uiPriority w:val="99"/>
    <w:unhideWhenUsed/>
    <w:rsid w:val="00A03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BF"/>
  </w:style>
  <w:style w:type="paragraph" w:styleId="Tekstdymka">
    <w:name w:val="Balloon Text"/>
    <w:basedOn w:val="Normalny"/>
    <w:link w:val="TekstdymkaZnak"/>
    <w:uiPriority w:val="99"/>
    <w:semiHidden/>
    <w:unhideWhenUsed/>
    <w:rsid w:val="00A03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BF"/>
    <w:rPr>
      <w:rFonts w:ascii="Tahoma" w:hAnsi="Tahoma" w:cs="Tahoma"/>
      <w:sz w:val="16"/>
      <w:szCs w:val="16"/>
    </w:rPr>
  </w:style>
  <w:style w:type="paragraph" w:styleId="Akapitzlist">
    <w:name w:val="List Paragraph"/>
    <w:basedOn w:val="Normalny"/>
    <w:uiPriority w:val="34"/>
    <w:qFormat/>
    <w:rsid w:val="002A313B"/>
    <w:pPr>
      <w:ind w:left="720"/>
      <w:contextualSpacing/>
    </w:pPr>
    <w:rPr>
      <w:rFonts w:eastAsia="Times New Roman"/>
      <w:lang w:val="pl-PL" w:eastAsia="pl-PL"/>
    </w:rPr>
  </w:style>
  <w:style w:type="paragraph" w:styleId="Bezodstpw">
    <w:name w:val="No Spacing"/>
    <w:uiPriority w:val="1"/>
    <w:qFormat/>
    <w:rsid w:val="002A313B"/>
    <w:pPr>
      <w:spacing w:after="0" w:line="240" w:lineRule="auto"/>
    </w:pPr>
    <w:rPr>
      <w:rFonts w:ascii="Calibri" w:eastAsia="Calibri" w:hAnsi="Calibri" w:cs="Times New Roman"/>
      <w:lang w:val="en-GB"/>
    </w:rPr>
  </w:style>
  <w:style w:type="paragraph" w:customStyle="1" w:styleId="Default">
    <w:name w:val="Default"/>
    <w:rsid w:val="002A31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5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rwszyPoziom">
    <w:name w:val="$PierwszyPoziom"/>
    <w:basedOn w:val="Normalny"/>
    <w:qFormat/>
    <w:rsid w:val="003C1B19"/>
    <w:pPr>
      <w:numPr>
        <w:numId w:val="1"/>
      </w:numPr>
      <w:spacing w:before="360" w:after="120" w:line="240" w:lineRule="auto"/>
      <w:ind w:left="0" w:firstLine="0"/>
      <w:jc w:val="both"/>
    </w:pPr>
    <w:rPr>
      <w:rFonts w:ascii="Arial" w:eastAsia="Times New Roman" w:hAnsi="Arial" w:cs="Arial"/>
      <w:b/>
      <w:szCs w:val="24"/>
      <w:lang w:val="pl-PL" w:eastAsia="pl-PL"/>
    </w:rPr>
  </w:style>
  <w:style w:type="numbering" w:customStyle="1" w:styleId="ListaGwna">
    <w:name w:val="#ListaGłówna"/>
    <w:uiPriority w:val="99"/>
    <w:rsid w:val="003C1B19"/>
    <w:pPr>
      <w:numPr>
        <w:numId w:val="1"/>
      </w:numPr>
    </w:pPr>
  </w:style>
  <w:style w:type="character" w:styleId="Hipercze">
    <w:name w:val="Hyperlink"/>
    <w:basedOn w:val="Domylnaczcionkaakapitu"/>
    <w:uiPriority w:val="99"/>
    <w:unhideWhenUsed/>
    <w:rsid w:val="00580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3B"/>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BF"/>
  </w:style>
  <w:style w:type="paragraph" w:styleId="Stopka">
    <w:name w:val="footer"/>
    <w:basedOn w:val="Normalny"/>
    <w:link w:val="StopkaZnak"/>
    <w:uiPriority w:val="99"/>
    <w:unhideWhenUsed/>
    <w:rsid w:val="00A03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BF"/>
  </w:style>
  <w:style w:type="paragraph" w:styleId="Tekstdymka">
    <w:name w:val="Balloon Text"/>
    <w:basedOn w:val="Normalny"/>
    <w:link w:val="TekstdymkaZnak"/>
    <w:uiPriority w:val="99"/>
    <w:semiHidden/>
    <w:unhideWhenUsed/>
    <w:rsid w:val="00A03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BF"/>
    <w:rPr>
      <w:rFonts w:ascii="Tahoma" w:hAnsi="Tahoma" w:cs="Tahoma"/>
      <w:sz w:val="16"/>
      <w:szCs w:val="16"/>
    </w:rPr>
  </w:style>
  <w:style w:type="paragraph" w:styleId="Akapitzlist">
    <w:name w:val="List Paragraph"/>
    <w:basedOn w:val="Normalny"/>
    <w:uiPriority w:val="34"/>
    <w:qFormat/>
    <w:rsid w:val="002A313B"/>
    <w:pPr>
      <w:ind w:left="720"/>
      <w:contextualSpacing/>
    </w:pPr>
    <w:rPr>
      <w:rFonts w:eastAsia="Times New Roman"/>
      <w:lang w:val="pl-PL" w:eastAsia="pl-PL"/>
    </w:rPr>
  </w:style>
  <w:style w:type="paragraph" w:styleId="Bezodstpw">
    <w:name w:val="No Spacing"/>
    <w:uiPriority w:val="1"/>
    <w:qFormat/>
    <w:rsid w:val="002A313B"/>
    <w:pPr>
      <w:spacing w:after="0" w:line="240" w:lineRule="auto"/>
    </w:pPr>
    <w:rPr>
      <w:rFonts w:ascii="Calibri" w:eastAsia="Calibri" w:hAnsi="Calibri" w:cs="Times New Roman"/>
      <w:lang w:val="en-GB"/>
    </w:rPr>
  </w:style>
  <w:style w:type="paragraph" w:customStyle="1" w:styleId="Default">
    <w:name w:val="Default"/>
    <w:rsid w:val="002A31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5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rwszyPoziom">
    <w:name w:val="$PierwszyPoziom"/>
    <w:basedOn w:val="Normalny"/>
    <w:qFormat/>
    <w:rsid w:val="003C1B19"/>
    <w:pPr>
      <w:numPr>
        <w:numId w:val="1"/>
      </w:numPr>
      <w:spacing w:before="360" w:after="120" w:line="240" w:lineRule="auto"/>
      <w:ind w:left="0" w:firstLine="0"/>
      <w:jc w:val="both"/>
    </w:pPr>
    <w:rPr>
      <w:rFonts w:ascii="Arial" w:eastAsia="Times New Roman" w:hAnsi="Arial" w:cs="Arial"/>
      <w:b/>
      <w:szCs w:val="24"/>
      <w:lang w:val="pl-PL" w:eastAsia="pl-PL"/>
    </w:rPr>
  </w:style>
  <w:style w:type="numbering" w:customStyle="1" w:styleId="ListaGwna">
    <w:name w:val="#ListaGłówna"/>
    <w:uiPriority w:val="99"/>
    <w:rsid w:val="003C1B19"/>
    <w:pPr>
      <w:numPr>
        <w:numId w:val="1"/>
      </w:numPr>
    </w:pPr>
  </w:style>
  <w:style w:type="character" w:styleId="Hipercze">
    <w:name w:val="Hyperlink"/>
    <w:basedOn w:val="Domylnaczcionkaakapitu"/>
    <w:uiPriority w:val="99"/>
    <w:unhideWhenUsed/>
    <w:rsid w:val="00580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7249">
      <w:bodyDiv w:val="1"/>
      <w:marLeft w:val="0"/>
      <w:marRight w:val="0"/>
      <w:marTop w:val="0"/>
      <w:marBottom w:val="0"/>
      <w:divBdr>
        <w:top w:val="none" w:sz="0" w:space="0" w:color="auto"/>
        <w:left w:val="none" w:sz="0" w:space="0" w:color="auto"/>
        <w:bottom w:val="none" w:sz="0" w:space="0" w:color="auto"/>
        <w:right w:val="none" w:sz="0" w:space="0" w:color="auto"/>
      </w:divBdr>
    </w:div>
    <w:div w:id="819492916">
      <w:bodyDiv w:val="1"/>
      <w:marLeft w:val="0"/>
      <w:marRight w:val="0"/>
      <w:marTop w:val="0"/>
      <w:marBottom w:val="0"/>
      <w:divBdr>
        <w:top w:val="none" w:sz="0" w:space="0" w:color="auto"/>
        <w:left w:val="none" w:sz="0" w:space="0" w:color="auto"/>
        <w:bottom w:val="none" w:sz="0" w:space="0" w:color="auto"/>
        <w:right w:val="none" w:sz="0" w:space="0" w:color="auto"/>
      </w:divBdr>
    </w:div>
    <w:div w:id="987168782">
      <w:bodyDiv w:val="1"/>
      <w:marLeft w:val="0"/>
      <w:marRight w:val="0"/>
      <w:marTop w:val="0"/>
      <w:marBottom w:val="0"/>
      <w:divBdr>
        <w:top w:val="none" w:sz="0" w:space="0" w:color="auto"/>
        <w:left w:val="none" w:sz="0" w:space="0" w:color="auto"/>
        <w:bottom w:val="none" w:sz="0" w:space="0" w:color="auto"/>
        <w:right w:val="none" w:sz="0" w:space="0" w:color="auto"/>
      </w:divBdr>
    </w:div>
    <w:div w:id="1026834976">
      <w:bodyDiv w:val="1"/>
      <w:marLeft w:val="0"/>
      <w:marRight w:val="0"/>
      <w:marTop w:val="0"/>
      <w:marBottom w:val="0"/>
      <w:divBdr>
        <w:top w:val="none" w:sz="0" w:space="0" w:color="auto"/>
        <w:left w:val="none" w:sz="0" w:space="0" w:color="auto"/>
        <w:bottom w:val="none" w:sz="0" w:space="0" w:color="auto"/>
        <w:right w:val="none" w:sz="0" w:space="0" w:color="auto"/>
      </w:divBdr>
    </w:div>
    <w:div w:id="1812015267">
      <w:bodyDiv w:val="1"/>
      <w:marLeft w:val="0"/>
      <w:marRight w:val="0"/>
      <w:marTop w:val="0"/>
      <w:marBottom w:val="0"/>
      <w:divBdr>
        <w:top w:val="none" w:sz="0" w:space="0" w:color="auto"/>
        <w:left w:val="none" w:sz="0" w:space="0" w:color="auto"/>
        <w:bottom w:val="none" w:sz="0" w:space="0" w:color="auto"/>
        <w:right w:val="none" w:sz="0" w:space="0" w:color="auto"/>
      </w:divBdr>
    </w:div>
    <w:div w:id="1842114011">
      <w:bodyDiv w:val="1"/>
      <w:marLeft w:val="0"/>
      <w:marRight w:val="0"/>
      <w:marTop w:val="0"/>
      <w:marBottom w:val="0"/>
      <w:divBdr>
        <w:top w:val="none" w:sz="0" w:space="0" w:color="auto"/>
        <w:left w:val="none" w:sz="0" w:space="0" w:color="auto"/>
        <w:bottom w:val="none" w:sz="0" w:space="0" w:color="auto"/>
        <w:right w:val="none" w:sz="0" w:space="0" w:color="auto"/>
      </w:divBdr>
    </w:div>
    <w:div w:id="20713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ndacja-akm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gopsjastrowie.opsinfo.pl" TargetMode="External"/><Relationship Id="rId4" Type="http://schemas.microsoft.com/office/2007/relationships/stylesWithEffects" Target="stylesWithEffects.xml"/><Relationship Id="rId9" Type="http://schemas.openxmlformats.org/officeDocument/2006/relationships/hyperlink" Target="http://www.pcprzlo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38F0-A3EE-41AF-B9AB-EA1B01DF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3644</Words>
  <Characters>21870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STANDARD</cp:lastModifiedBy>
  <cp:revision>5</cp:revision>
  <cp:lastPrinted>2017-03-15T10:16:00Z</cp:lastPrinted>
  <dcterms:created xsi:type="dcterms:W3CDTF">2017-03-31T09:23:00Z</dcterms:created>
  <dcterms:modified xsi:type="dcterms:W3CDTF">2017-04-03T11:17:00Z</dcterms:modified>
</cp:coreProperties>
</file>